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C0" w:rsidRPr="004651C1" w:rsidRDefault="00CA06C0" w:rsidP="00CA06C0">
      <w:pPr>
        <w:pStyle w:val="aa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4651C1">
        <w:rPr>
          <w:rFonts w:ascii="Times New Roman" w:hAnsi="Times New Roman" w:cs="Times New Roman"/>
          <w:b/>
          <w:sz w:val="18"/>
          <w:szCs w:val="18"/>
        </w:rPr>
        <w:t>СМОЛЕНСКОЕ ОБЛАСТНОЕ ГОСУДАРСТВЕННОЕ БЮДЖЕТНОЕ УЧРЕЖДЕНИЕ</w:t>
      </w:r>
    </w:p>
    <w:p w:rsidR="00CA06C0" w:rsidRPr="004651C1" w:rsidRDefault="00CA06C0" w:rsidP="00CA06C0">
      <w:pPr>
        <w:pStyle w:val="aa"/>
        <w:tabs>
          <w:tab w:val="right" w:pos="0"/>
        </w:tabs>
        <w:jc w:val="center"/>
        <w:rPr>
          <w:rFonts w:ascii="Times New Roman" w:hAnsi="Times New Roman" w:cs="Times New Roman"/>
          <w:w w:val="150"/>
          <w:sz w:val="18"/>
          <w:szCs w:val="18"/>
        </w:rPr>
      </w:pPr>
      <w:r w:rsidRPr="004651C1">
        <w:rPr>
          <w:rFonts w:ascii="Times New Roman" w:hAnsi="Times New Roman" w:cs="Times New Roman"/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CA06C0" w:rsidRPr="004651C1" w:rsidRDefault="00CA06C0" w:rsidP="00CA06C0">
      <w:pPr>
        <w:pStyle w:val="aa"/>
        <w:tabs>
          <w:tab w:val="right" w:pos="0"/>
        </w:tabs>
        <w:jc w:val="center"/>
        <w:rPr>
          <w:rFonts w:ascii="Times New Roman" w:hAnsi="Times New Roman" w:cs="Times New Roman"/>
          <w:b/>
          <w:i/>
          <w:w w:val="150"/>
          <w:sz w:val="18"/>
          <w:szCs w:val="18"/>
        </w:rPr>
      </w:pPr>
      <w:r w:rsidRPr="004651C1">
        <w:rPr>
          <w:rFonts w:ascii="Times New Roman" w:hAnsi="Times New Roman" w:cs="Times New Roman"/>
          <w:b/>
          <w:i/>
          <w:w w:val="150"/>
          <w:sz w:val="18"/>
          <w:szCs w:val="18"/>
        </w:rPr>
        <w:t>«ГАРМОНИЯ»</w:t>
      </w:r>
    </w:p>
    <w:p w:rsidR="00CA06C0" w:rsidRPr="004651C1" w:rsidRDefault="00CA06C0" w:rsidP="00CA06C0">
      <w:pPr>
        <w:pStyle w:val="aa"/>
        <w:tabs>
          <w:tab w:val="clear" w:pos="4677"/>
          <w:tab w:val="right" w:pos="0"/>
          <w:tab w:val="center" w:pos="6480"/>
        </w:tabs>
        <w:rPr>
          <w:rFonts w:ascii="Times New Roman" w:hAnsi="Times New Roman" w:cs="Times New Roman"/>
          <w:sz w:val="20"/>
        </w:rPr>
      </w:pPr>
      <w:r w:rsidRPr="004651C1">
        <w:rPr>
          <w:rFonts w:ascii="Times New Roman" w:hAnsi="Times New Roman" w:cs="Times New Roman"/>
          <w:sz w:val="20"/>
        </w:rPr>
        <w:sym w:font="Wingdings" w:char="002A"/>
      </w:r>
      <w:r w:rsidRPr="004651C1">
        <w:rPr>
          <w:rFonts w:ascii="Times New Roman" w:hAnsi="Times New Roman" w:cs="Times New Roman"/>
          <w:sz w:val="20"/>
        </w:rPr>
        <w:t xml:space="preserve"> 215110, Смоленская обл., г. Вязьма, ул. 25 Октября, д.1- а</w:t>
      </w:r>
      <w:proofErr w:type="gramStart"/>
      <w:r w:rsidRPr="004651C1">
        <w:rPr>
          <w:rFonts w:ascii="Times New Roman" w:hAnsi="Times New Roman" w:cs="Times New Roman"/>
          <w:sz w:val="20"/>
        </w:rPr>
        <w:tab/>
        <w:t>Т</w:t>
      </w:r>
      <w:proofErr w:type="gramEnd"/>
      <w:r w:rsidRPr="004651C1">
        <w:rPr>
          <w:rFonts w:ascii="Times New Roman" w:hAnsi="Times New Roman" w:cs="Times New Roman"/>
          <w:sz w:val="20"/>
        </w:rPr>
        <w:t>/ф   (48131) 2 – 38 – 27;  4 – 21-35</w:t>
      </w:r>
    </w:p>
    <w:p w:rsidR="00CA06C0" w:rsidRPr="004651C1" w:rsidRDefault="00D80335" w:rsidP="00CA06C0">
      <w:pPr>
        <w:pStyle w:val="aa"/>
        <w:tabs>
          <w:tab w:val="clear" w:pos="4677"/>
          <w:tab w:val="right" w:pos="0"/>
          <w:tab w:val="center" w:pos="6480"/>
        </w:tabs>
        <w:jc w:val="center"/>
        <w:rPr>
          <w:rFonts w:ascii="Times New Roman" w:hAnsi="Times New Roman" w:cs="Times New Roman"/>
          <w:sz w:val="20"/>
          <w:u w:val="single"/>
        </w:rPr>
      </w:pPr>
      <w:hyperlink r:id="rId9" w:history="1">
        <w:r w:rsidR="00CA06C0" w:rsidRPr="004651C1">
          <w:rPr>
            <w:rStyle w:val="ae"/>
            <w:rFonts w:ascii="Times New Roman" w:hAnsi="Times New Roman" w:cs="Times New Roman"/>
            <w:sz w:val="20"/>
            <w:lang w:val="en-US"/>
          </w:rPr>
          <w:t>centr</w:t>
        </w:r>
        <w:r w:rsidR="00CA06C0" w:rsidRPr="004651C1">
          <w:rPr>
            <w:rStyle w:val="ae"/>
            <w:rFonts w:ascii="Times New Roman" w:hAnsi="Times New Roman" w:cs="Times New Roman"/>
            <w:sz w:val="20"/>
          </w:rPr>
          <w:t>_</w:t>
        </w:r>
        <w:r w:rsidR="00CA06C0" w:rsidRPr="004651C1">
          <w:rPr>
            <w:rStyle w:val="ae"/>
            <w:rFonts w:ascii="Times New Roman" w:hAnsi="Times New Roman" w:cs="Times New Roman"/>
            <w:sz w:val="20"/>
            <w:lang w:val="en-US"/>
          </w:rPr>
          <w:t>garmonia</w:t>
        </w:r>
        <w:r w:rsidR="00CA06C0" w:rsidRPr="004651C1">
          <w:rPr>
            <w:rStyle w:val="ae"/>
            <w:rFonts w:ascii="Times New Roman" w:hAnsi="Times New Roman" w:cs="Times New Roman"/>
            <w:sz w:val="20"/>
          </w:rPr>
          <w:t>@</w:t>
        </w:r>
        <w:r w:rsidR="00CA06C0" w:rsidRPr="004651C1">
          <w:rPr>
            <w:rStyle w:val="ae"/>
            <w:rFonts w:ascii="Times New Roman" w:hAnsi="Times New Roman" w:cs="Times New Roman"/>
            <w:sz w:val="20"/>
            <w:lang w:val="en-US"/>
          </w:rPr>
          <w:t>mail</w:t>
        </w:r>
        <w:r w:rsidR="00CA06C0" w:rsidRPr="004651C1">
          <w:rPr>
            <w:rStyle w:val="ae"/>
            <w:rFonts w:ascii="Times New Roman" w:hAnsi="Times New Roman" w:cs="Times New Roman"/>
            <w:sz w:val="20"/>
          </w:rPr>
          <w:t>.</w:t>
        </w:r>
        <w:r w:rsidR="00CA06C0" w:rsidRPr="004651C1">
          <w:rPr>
            <w:rStyle w:val="ae"/>
            <w:rFonts w:ascii="Times New Roman" w:hAnsi="Times New Roman" w:cs="Times New Roman"/>
            <w:sz w:val="20"/>
            <w:lang w:val="en-US"/>
          </w:rPr>
          <w:t>ru</w:t>
        </w:r>
      </w:hyperlink>
    </w:p>
    <w:p w:rsidR="00CA06C0" w:rsidRPr="004651C1" w:rsidRDefault="00CA06C0" w:rsidP="00CA06C0">
      <w:pPr>
        <w:tabs>
          <w:tab w:val="right" w:pos="0"/>
        </w:tabs>
        <w:jc w:val="center"/>
        <w:rPr>
          <w:rFonts w:ascii="Times New Roman" w:hAnsi="Times New Roman" w:cs="Times New Roman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3711A" w:rsidTr="00E3711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E3711A" w:rsidRPr="00E3711A" w:rsidRDefault="00E3711A" w:rsidP="00E3711A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3711A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</w:p>
          <w:p w:rsidR="00E3711A" w:rsidRPr="00E3711A" w:rsidRDefault="00E3711A" w:rsidP="00E3711A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1A">
              <w:rPr>
                <w:rFonts w:ascii="Times New Roman" w:hAnsi="Times New Roman" w:cs="Times New Roman"/>
                <w:sz w:val="28"/>
                <w:szCs w:val="28"/>
              </w:rPr>
              <w:t>на заседании</w:t>
            </w:r>
          </w:p>
          <w:p w:rsidR="00E3711A" w:rsidRPr="00E3711A" w:rsidRDefault="00E3711A" w:rsidP="00E3711A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1A">
              <w:rPr>
                <w:rFonts w:ascii="Times New Roman" w:hAnsi="Times New Roman" w:cs="Times New Roman"/>
                <w:sz w:val="28"/>
                <w:szCs w:val="28"/>
              </w:rPr>
              <w:t>методического совета</w:t>
            </w:r>
          </w:p>
          <w:p w:rsidR="00E3711A" w:rsidRPr="00E3711A" w:rsidRDefault="00E3711A" w:rsidP="00E3711A">
            <w:pPr>
              <w:tabs>
                <w:tab w:val="righ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711A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от </w:t>
            </w:r>
            <w:r w:rsidRPr="00E37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30.05.2016</w:t>
            </w:r>
            <w:r w:rsidRPr="00E3711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37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E3711A" w:rsidRPr="00E3711A" w:rsidRDefault="00E3711A" w:rsidP="00E3711A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E3711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E3711A" w:rsidRPr="00E3711A" w:rsidRDefault="00E3711A" w:rsidP="00E3711A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E3711A">
              <w:rPr>
                <w:rFonts w:ascii="Times New Roman" w:hAnsi="Times New Roman" w:cs="Times New Roman"/>
                <w:sz w:val="28"/>
                <w:szCs w:val="28"/>
              </w:rPr>
              <w:t>приказом СОГБУ СРЦН</w:t>
            </w:r>
          </w:p>
          <w:p w:rsidR="00E3711A" w:rsidRPr="00E3711A" w:rsidRDefault="00E3711A" w:rsidP="00E3711A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E3711A">
              <w:rPr>
                <w:rFonts w:ascii="Times New Roman" w:hAnsi="Times New Roman" w:cs="Times New Roman"/>
                <w:sz w:val="28"/>
                <w:szCs w:val="28"/>
              </w:rPr>
              <w:t>«Гармония»</w:t>
            </w:r>
          </w:p>
          <w:p w:rsidR="00E3711A" w:rsidRPr="00E3711A" w:rsidRDefault="00E3711A" w:rsidP="00E3711A">
            <w:pPr>
              <w:tabs>
                <w:tab w:val="right" w:pos="0"/>
              </w:tabs>
              <w:spacing w:after="0" w:line="240" w:lineRule="auto"/>
              <w:ind w:firstLine="1452"/>
              <w:rPr>
                <w:rFonts w:ascii="Times New Roman" w:hAnsi="Times New Roman" w:cs="Times New Roman"/>
                <w:sz w:val="28"/>
                <w:szCs w:val="28"/>
              </w:rPr>
            </w:pPr>
            <w:r w:rsidRPr="00E3711A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E37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02.06.2016</w:t>
            </w:r>
            <w:r w:rsidRPr="00E3711A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E3711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65</w:t>
            </w:r>
          </w:p>
        </w:tc>
      </w:tr>
    </w:tbl>
    <w:p w:rsidR="00E3711A" w:rsidRDefault="00E3711A" w:rsidP="00E3711A">
      <w:pPr>
        <w:tabs>
          <w:tab w:val="right" w:pos="0"/>
        </w:tabs>
        <w:ind w:firstLine="567"/>
        <w:jc w:val="both"/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C1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общеразвивающая программа социально-педагогической направленности </w:t>
      </w: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C1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Азбука пешехода</w:t>
      </w:r>
      <w:r w:rsidRPr="004651C1">
        <w:rPr>
          <w:rFonts w:ascii="Times New Roman" w:hAnsi="Times New Roman" w:cs="Times New Roman"/>
          <w:b/>
          <w:sz w:val="28"/>
          <w:szCs w:val="28"/>
        </w:rPr>
        <w:t>»</w:t>
      </w:r>
    </w:p>
    <w:p w:rsidR="00CA06C0" w:rsidRPr="004651C1" w:rsidRDefault="00CA06C0" w:rsidP="00CA06C0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  <w:szCs w:val="28"/>
        </w:rPr>
        <w:t>4-5</w:t>
      </w:r>
      <w:r w:rsidRPr="004651C1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t>Срок реализации: 3 месяца</w:t>
      </w: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t>Авторы-составители:</w:t>
      </w: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Ковторова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Борисовна</w:t>
      </w:r>
      <w:r w:rsidRPr="004651C1">
        <w:rPr>
          <w:rFonts w:ascii="Times New Roman" w:hAnsi="Times New Roman" w:cs="Times New Roman"/>
          <w:sz w:val="28"/>
          <w:szCs w:val="28"/>
        </w:rPr>
        <w:t>,</w:t>
      </w: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Кузьмичева Анжелика</w:t>
      </w:r>
      <w:r w:rsidRPr="004651C1">
        <w:rPr>
          <w:rFonts w:ascii="Times New Roman" w:hAnsi="Times New Roman" w:cs="Times New Roman"/>
          <w:sz w:val="28"/>
          <w:szCs w:val="28"/>
        </w:rPr>
        <w:t xml:space="preserve"> Викторовна, </w:t>
      </w:r>
    </w:p>
    <w:p w:rsidR="00CA06C0" w:rsidRPr="004651C1" w:rsidRDefault="00E3711A" w:rsidP="00CA06C0">
      <w:pPr>
        <w:tabs>
          <w:tab w:val="right" w:pos="0"/>
        </w:tabs>
        <w:spacing w:after="0" w:line="240" w:lineRule="auto"/>
        <w:ind w:firstLine="48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дополнительного образования</w:t>
      </w: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4395"/>
        <w:rPr>
          <w:rFonts w:ascii="Times New Roman" w:hAnsi="Times New Roman" w:cs="Times New Roman"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t>г. Вязьма</w:t>
      </w:r>
    </w:p>
    <w:p w:rsidR="00CA06C0" w:rsidRPr="004651C1" w:rsidRDefault="00CA06C0" w:rsidP="00CA06C0">
      <w:pPr>
        <w:tabs>
          <w:tab w:val="righ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t>2016 год</w:t>
      </w:r>
    </w:p>
    <w:p w:rsidR="00CA06C0" w:rsidRDefault="00CA06C0" w:rsidP="00CA06C0">
      <w:pPr>
        <w:tabs>
          <w:tab w:val="righ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1C1">
        <w:rPr>
          <w:rFonts w:ascii="Times New Roman" w:hAnsi="Times New Roman" w:cs="Times New Roman"/>
          <w:sz w:val="28"/>
          <w:szCs w:val="28"/>
        </w:rPr>
        <w:br w:type="page"/>
      </w:r>
    </w:p>
    <w:p w:rsidR="00540599" w:rsidRDefault="00540599" w:rsidP="00711D8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707B4" w:rsidRDefault="000707B4" w:rsidP="00711D86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7B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33C88" w:rsidRPr="000707B4" w:rsidRDefault="00E33C88" w:rsidP="000707B4">
      <w:pPr>
        <w:shd w:val="clear" w:color="auto" w:fill="FFFFFF" w:themeFill="background1"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903" w:rsidRDefault="00131903" w:rsidP="007878F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131903">
        <w:rPr>
          <w:rFonts w:ascii="Times New Roman" w:hAnsi="Times New Roman" w:cs="Times New Roman"/>
          <w:sz w:val="28"/>
          <w:szCs w:val="28"/>
        </w:rPr>
        <w:t>общеобразовательн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131903">
        <w:rPr>
          <w:rFonts w:ascii="Times New Roman" w:hAnsi="Times New Roman" w:cs="Times New Roman"/>
          <w:sz w:val="28"/>
          <w:szCs w:val="28"/>
        </w:rPr>
        <w:t xml:space="preserve"> </w:t>
      </w:r>
      <w:r w:rsidR="009A4332">
        <w:rPr>
          <w:rFonts w:ascii="Times New Roman" w:hAnsi="Times New Roman" w:cs="Times New Roman"/>
          <w:sz w:val="28"/>
          <w:szCs w:val="28"/>
        </w:rPr>
        <w:t xml:space="preserve">общеразвивающая </w:t>
      </w:r>
      <w:r w:rsidRPr="00131903">
        <w:rPr>
          <w:rFonts w:ascii="Times New Roman" w:hAnsi="Times New Roman" w:cs="Times New Roman"/>
          <w:sz w:val="28"/>
          <w:szCs w:val="28"/>
        </w:rPr>
        <w:t>программа</w:t>
      </w:r>
      <w:r w:rsidR="009A4332">
        <w:rPr>
          <w:rFonts w:ascii="Times New Roman" w:hAnsi="Times New Roman" w:cs="Times New Roman"/>
          <w:sz w:val="28"/>
          <w:szCs w:val="28"/>
        </w:rPr>
        <w:t xml:space="preserve"> </w:t>
      </w:r>
      <w:r w:rsidRPr="00131903">
        <w:rPr>
          <w:rFonts w:ascii="Times New Roman" w:hAnsi="Times New Roman" w:cs="Times New Roman"/>
          <w:sz w:val="28"/>
          <w:szCs w:val="28"/>
        </w:rPr>
        <w:t>«</w:t>
      </w:r>
      <w:r w:rsidR="004E2789">
        <w:rPr>
          <w:rFonts w:ascii="Times New Roman" w:hAnsi="Times New Roman" w:cs="Times New Roman"/>
          <w:sz w:val="28"/>
          <w:szCs w:val="28"/>
        </w:rPr>
        <w:t>Азбука пешехода</w:t>
      </w:r>
      <w:r w:rsidRPr="0013190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131903">
        <w:rPr>
          <w:rFonts w:ascii="Times New Roman" w:hAnsi="Times New Roman" w:cs="Times New Roman"/>
          <w:sz w:val="28"/>
          <w:szCs w:val="28"/>
        </w:rPr>
        <w:t xml:space="preserve"> </w:t>
      </w:r>
      <w:r w:rsidRPr="009A4332">
        <w:rPr>
          <w:rFonts w:ascii="Times New Roman" w:hAnsi="Times New Roman" w:cs="Times New Roman"/>
          <w:b/>
          <w:sz w:val="28"/>
          <w:szCs w:val="28"/>
        </w:rPr>
        <w:t>социально-педагогическую направленность</w:t>
      </w:r>
      <w:r w:rsidRPr="0013190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31903">
        <w:rPr>
          <w:rFonts w:ascii="Times New Roman" w:hAnsi="Times New Roman" w:cs="Times New Roman"/>
          <w:sz w:val="28"/>
          <w:szCs w:val="28"/>
        </w:rPr>
        <w:t>рограмма разработана с учетом возрастных особенностей детей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9A43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обусловлена </w:t>
      </w:r>
      <w:r w:rsidRPr="00131903">
        <w:rPr>
          <w:rFonts w:ascii="Times New Roman" w:hAnsi="Times New Roman" w:cs="Times New Roman"/>
          <w:sz w:val="28"/>
          <w:szCs w:val="28"/>
        </w:rPr>
        <w:t xml:space="preserve">необходимостью в знаниях собственной безопасной жизнедеятельности. Программа предусматривает знакомство детей не только с правилами дорожного движения,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31903">
        <w:rPr>
          <w:rFonts w:ascii="Times New Roman" w:hAnsi="Times New Roman" w:cs="Times New Roman"/>
          <w:sz w:val="28"/>
          <w:szCs w:val="28"/>
        </w:rPr>
        <w:t xml:space="preserve">формирует практические навыки безопасного </w:t>
      </w:r>
      <w:r w:rsidR="00934F8C">
        <w:rPr>
          <w:rFonts w:ascii="Times New Roman" w:hAnsi="Times New Roman" w:cs="Times New Roman"/>
          <w:sz w:val="28"/>
          <w:szCs w:val="28"/>
        </w:rPr>
        <w:t>поведе</w:t>
      </w:r>
      <w:r w:rsidRPr="00131903">
        <w:rPr>
          <w:rFonts w:ascii="Times New Roman" w:hAnsi="Times New Roman" w:cs="Times New Roman"/>
          <w:sz w:val="28"/>
          <w:szCs w:val="28"/>
        </w:rPr>
        <w:t>ния на дорогах.</w:t>
      </w:r>
    </w:p>
    <w:p w:rsidR="009A4332" w:rsidRPr="009A4332" w:rsidRDefault="009A4332" w:rsidP="009A4332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Данная программа направлена на развитие чувства ответственности у детей за свою жизнь и здоровье; овладение культурой поведения на дорогах; формирование необходимых умений и навыков; выработку положительных, устойчивых привычек безопасного поведения на улицах; повышение готовности обучающихся к действиям в различных дорожных ситуациях.</w:t>
      </w:r>
    </w:p>
    <w:p w:rsidR="006D0C2B" w:rsidRPr="006D0C2B" w:rsidRDefault="006D0C2B" w:rsidP="009A4332">
      <w:pPr>
        <w:shd w:val="clear" w:color="auto" w:fill="FFFFFF" w:themeFill="background1"/>
        <w:tabs>
          <w:tab w:val="left" w:pos="2160"/>
        </w:tabs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C2B">
        <w:rPr>
          <w:rFonts w:ascii="Times New Roman" w:hAnsi="Times New Roman" w:cs="Times New Roman"/>
          <w:b/>
          <w:sz w:val="28"/>
          <w:szCs w:val="28"/>
        </w:rPr>
        <w:t>Актуальность программы</w:t>
      </w:r>
    </w:p>
    <w:p w:rsidR="000856B7" w:rsidRDefault="000856B7" w:rsidP="007878F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ценное – здоровье и жизнь ребёнка. Дети – наиболее незащищённая часть населения. Познавая окружающих мир, несовершеннолетние попадают в ситуации угрожающие их жизни и здоровью.</w:t>
      </w:r>
    </w:p>
    <w:p w:rsidR="000856B7" w:rsidRDefault="000856B7" w:rsidP="007878FB">
      <w:pPr>
        <w:shd w:val="clear" w:color="auto" w:fill="FFFFFF" w:themeFill="background1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увеличением количества автомашин и ростом интенсивности дорожного движения, необходимо в каждом учреждении предусмотреть комплекс самых разнообразных мероприятий по формированию у детей навыков правильного поведения на улицах. Знакомить с правилами дорожного движения, соблюдение которых является </w:t>
      </w:r>
      <w:r w:rsidR="006D0C2B">
        <w:rPr>
          <w:rFonts w:ascii="Times New Roman" w:hAnsi="Times New Roman" w:cs="Times New Roman"/>
          <w:sz w:val="28"/>
          <w:szCs w:val="28"/>
        </w:rPr>
        <w:t>законом для каждого, надо начинать с раннего возраста, так как знания, полученные в детстве, наиболее прочны, а правила усвоенные в эти годы, становятся нормой поведения, а их соблюдение – потребностью человека.</w:t>
      </w:r>
    </w:p>
    <w:p w:rsidR="000707B4" w:rsidRDefault="000263B2" w:rsidP="00E3711A">
      <w:pPr>
        <w:tabs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810">
        <w:rPr>
          <w:rFonts w:ascii="Times New Roman" w:hAnsi="Times New Roman" w:cs="Times New Roman"/>
          <w:b/>
          <w:i/>
          <w:color w:val="000000"/>
          <w:sz w:val="28"/>
          <w:szCs w:val="28"/>
        </w:rPr>
        <w:t>Новизна</w:t>
      </w:r>
      <w:r w:rsidRPr="000263B2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заключается в о</w:t>
      </w:r>
      <w:r w:rsidR="00383232">
        <w:rPr>
          <w:rFonts w:ascii="Times New Roman" w:hAnsi="Times New Roman" w:cs="Times New Roman"/>
          <w:color w:val="000000"/>
          <w:sz w:val="28"/>
          <w:szCs w:val="28"/>
        </w:rPr>
        <w:t>бъединени</w:t>
      </w:r>
      <w:r>
        <w:rPr>
          <w:rFonts w:ascii="Times New Roman" w:hAnsi="Times New Roman" w:cs="Times New Roman"/>
          <w:color w:val="000000"/>
          <w:sz w:val="28"/>
          <w:szCs w:val="28"/>
        </w:rPr>
        <w:t>и традиционных</w:t>
      </w:r>
      <w:r w:rsidR="00383232">
        <w:rPr>
          <w:rFonts w:ascii="Times New Roman" w:hAnsi="Times New Roman" w:cs="Times New Roman"/>
          <w:color w:val="000000"/>
          <w:sz w:val="28"/>
          <w:szCs w:val="28"/>
        </w:rPr>
        <w:t xml:space="preserve"> мет</w:t>
      </w:r>
      <w:r w:rsidR="00934F8C">
        <w:rPr>
          <w:rFonts w:ascii="Times New Roman" w:hAnsi="Times New Roman" w:cs="Times New Roman"/>
          <w:color w:val="000000"/>
          <w:sz w:val="28"/>
          <w:szCs w:val="28"/>
        </w:rPr>
        <w:t>одов обучения с информационно-</w:t>
      </w:r>
      <w:r w:rsidR="00383232">
        <w:rPr>
          <w:rFonts w:ascii="Times New Roman" w:hAnsi="Times New Roman" w:cs="Times New Roman"/>
          <w:color w:val="000000"/>
          <w:sz w:val="28"/>
          <w:szCs w:val="28"/>
        </w:rPr>
        <w:t>коммуникативными</w:t>
      </w:r>
      <w:r w:rsidR="00934F8C">
        <w:rPr>
          <w:rFonts w:ascii="Times New Roman" w:hAnsi="Times New Roman" w:cs="Times New Roman"/>
          <w:color w:val="000000"/>
          <w:sz w:val="28"/>
          <w:szCs w:val="28"/>
        </w:rPr>
        <w:t xml:space="preserve">, интерактивными </w:t>
      </w:r>
      <w:r w:rsidR="00383232">
        <w:rPr>
          <w:rFonts w:ascii="Times New Roman" w:hAnsi="Times New Roman" w:cs="Times New Roman"/>
          <w:color w:val="000000"/>
          <w:sz w:val="28"/>
          <w:szCs w:val="28"/>
        </w:rPr>
        <w:t xml:space="preserve"> технологиями при обучении детей правилам дорожного движения. </w:t>
      </w:r>
    </w:p>
    <w:p w:rsidR="00383232" w:rsidRPr="000707B4" w:rsidRDefault="000707B4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7B4">
        <w:rPr>
          <w:rFonts w:ascii="Times New Roman" w:hAnsi="Times New Roman" w:cs="Times New Roman"/>
          <w:sz w:val="28"/>
          <w:szCs w:val="28"/>
        </w:rPr>
        <w:t xml:space="preserve">Программа построена по принципу «от </w:t>
      </w:r>
      <w:proofErr w:type="gramStart"/>
      <w:r w:rsidRPr="000707B4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0707B4">
        <w:rPr>
          <w:rFonts w:ascii="Times New Roman" w:hAnsi="Times New Roman" w:cs="Times New Roman"/>
          <w:sz w:val="28"/>
          <w:szCs w:val="28"/>
        </w:rPr>
        <w:t xml:space="preserve"> к сложному». Работа по воспитанию навыков безопасного поведения детей на улицах проводится планово и систематически. Она охватывает все виды детской деятельности, чтобы полученные на специально организованных занятиях знания, ребенок пропускал через продуктивную деятельность и затем реализовывал в играх и повседневной жизни за пределами учреждения. Программа предусматривает индивидуальную творческую работу, работу в </w:t>
      </w:r>
      <w:proofErr w:type="spellStart"/>
      <w:r w:rsidRPr="000707B4"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 w:rsidRPr="000707B4">
        <w:rPr>
          <w:rFonts w:ascii="Times New Roman" w:hAnsi="Times New Roman" w:cs="Times New Roman"/>
          <w:sz w:val="28"/>
          <w:szCs w:val="28"/>
        </w:rPr>
        <w:t xml:space="preserve"> изготовление поделок, рисунков, плакатов. В этой работе дети воплощают свои замыслы и фантазию, используя освоенные теоретические и практические навыки. Особое внимание по изучению правил дорожного движения уделяется совместной работе с родителями.</w:t>
      </w:r>
    </w:p>
    <w:p w:rsidR="006D0C2B" w:rsidRDefault="006D0C2B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D0C2B" w:rsidRDefault="006D0C2B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385D" w:rsidRDefault="000707B4" w:rsidP="009A4332">
      <w:pPr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2F0810">
        <w:rPr>
          <w:rFonts w:ascii="Times New Roman" w:hAnsi="Times New Roman" w:cs="Times New Roman"/>
          <w:b/>
          <w:i/>
          <w:sz w:val="28"/>
          <w:szCs w:val="28"/>
        </w:rPr>
        <w:lastRenderedPageBreak/>
        <w:t>Педагогическая целесообразность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234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Pr="00BE2234">
        <w:rPr>
          <w:rFonts w:ascii="Times New Roman" w:hAnsi="Times New Roman" w:cs="Times New Roman"/>
          <w:sz w:val="28"/>
          <w:szCs w:val="28"/>
        </w:rPr>
        <w:t xml:space="preserve"> имеет хорошо организованный педагогический процесс при обучении дошкольников. В процессе обучения правилам и безопасности дорожного движения важны не только знания, но и развитие у воспитанников необходимых качеств, таких как внимание, память, мышление, координация движений, реакция на опасность (развитие «Чувства опасности»). 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234">
        <w:rPr>
          <w:rFonts w:ascii="Times New Roman" w:hAnsi="Times New Roman" w:cs="Times New Roman"/>
          <w:sz w:val="28"/>
          <w:szCs w:val="28"/>
        </w:rPr>
        <w:t xml:space="preserve">Полное обучение знаниям, умениям и навыкам безопасного поведения на дороге невозможно без выполнения детьми заданий с имитацией возможных ситуаций на дороге и в транспорте. 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234">
        <w:rPr>
          <w:rFonts w:ascii="Times New Roman" w:hAnsi="Times New Roman" w:cs="Times New Roman"/>
          <w:sz w:val="28"/>
          <w:szCs w:val="28"/>
        </w:rPr>
        <w:t xml:space="preserve">При разработке программ мы руководствовались тремя важнейшими правилами: 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234">
        <w:rPr>
          <w:rFonts w:ascii="Times New Roman" w:hAnsi="Times New Roman" w:cs="Times New Roman"/>
          <w:sz w:val="28"/>
          <w:szCs w:val="28"/>
        </w:rPr>
        <w:t xml:space="preserve">1. Мы воспитываем пешехода, а не водителя, и поэтому особое внимание следует заострять на правилах для пешеходов. 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234">
        <w:rPr>
          <w:rFonts w:ascii="Times New Roman" w:hAnsi="Times New Roman" w:cs="Times New Roman"/>
          <w:sz w:val="28"/>
          <w:szCs w:val="28"/>
        </w:rPr>
        <w:t xml:space="preserve">2. Все знания ребенок дошкольного возраста усваивает в игре. Поэтому роль различного вида игр приобретает решающее значение. </w:t>
      </w:r>
    </w:p>
    <w:p w:rsidR="00C6385D" w:rsidRPr="00BE2234" w:rsidRDefault="00C6385D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E2234">
        <w:rPr>
          <w:rFonts w:ascii="Times New Roman" w:hAnsi="Times New Roman" w:cs="Times New Roman"/>
          <w:sz w:val="28"/>
          <w:szCs w:val="28"/>
        </w:rPr>
        <w:t>3. Вся работа по обучению детей ПДД должна проводиться регулярно, круглый год и в определенной развивающей системе.</w:t>
      </w:r>
    </w:p>
    <w:p w:rsidR="00131903" w:rsidRPr="000707B4" w:rsidRDefault="00383232" w:rsidP="000707B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707B4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="000263B2" w:rsidRPr="000707B4">
        <w:rPr>
          <w:rFonts w:ascii="Times New Roman" w:hAnsi="Times New Roman" w:cs="Times New Roman"/>
          <w:color w:val="000000"/>
          <w:sz w:val="28"/>
          <w:szCs w:val="28"/>
        </w:rPr>
        <w:t>елесообразность</w:t>
      </w:r>
      <w:r w:rsidR="000263B2" w:rsidRPr="000263B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данной работы объясняется особенностями дошкольного возраста, в котором формируются устойчивые поведенческие навыки и привычки.</w:t>
      </w:r>
      <w:r w:rsidR="000263B2" w:rsidRPr="000263B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263B2" w:rsidRPr="000263B2">
        <w:rPr>
          <w:rFonts w:ascii="Times New Roman" w:hAnsi="Times New Roman" w:cs="Times New Roman"/>
          <w:color w:val="000000"/>
          <w:sz w:val="28"/>
          <w:szCs w:val="28"/>
        </w:rPr>
        <w:t xml:space="preserve">Важно в дошкольном возрасте заложить фундамент жизненных ориентировок в окружающем, и всё, что </w:t>
      </w:r>
      <w:r w:rsidR="000707B4" w:rsidRPr="000263B2">
        <w:rPr>
          <w:rFonts w:ascii="Times New Roman" w:hAnsi="Times New Roman" w:cs="Times New Roman"/>
          <w:color w:val="000000"/>
          <w:sz w:val="28"/>
          <w:szCs w:val="28"/>
        </w:rPr>
        <w:t xml:space="preserve">усвоит </w:t>
      </w:r>
      <w:r w:rsidR="000263B2" w:rsidRPr="000263B2">
        <w:rPr>
          <w:rFonts w:ascii="Times New Roman" w:hAnsi="Times New Roman" w:cs="Times New Roman"/>
          <w:color w:val="000000"/>
          <w:sz w:val="28"/>
          <w:szCs w:val="28"/>
        </w:rPr>
        <w:t>ребёнок прочно останется у него навсегда. Поэтому учить детей дорожной грамоте, культуре поведения в общественном транспорте, следует с самого раннего детства.</w:t>
      </w:r>
    </w:p>
    <w:p w:rsidR="00383232" w:rsidRPr="00D621AC" w:rsidRDefault="00383232" w:rsidP="00E37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83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</w:t>
      </w:r>
      <w:r w:rsidRPr="003832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D621AC" w:rsidRPr="00D621AC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D621AC">
        <w:rPr>
          <w:rFonts w:ascii="Times New Roman" w:eastAsia="Times New Roman" w:hAnsi="Times New Roman" w:cs="Times New Roman"/>
          <w:color w:val="000000"/>
          <w:sz w:val="28"/>
          <w:szCs w:val="28"/>
        </w:rPr>
        <w:t>ормирова</w:t>
      </w:r>
      <w:r w:rsidR="009A4332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D621AC" w:rsidRPr="00D621AC">
        <w:rPr>
          <w:rFonts w:ascii="Times New Roman" w:hAnsi="Times New Roman" w:cs="Times New Roman"/>
          <w:sz w:val="28"/>
          <w:szCs w:val="28"/>
        </w:rPr>
        <w:t xml:space="preserve"> у детей сознательно</w:t>
      </w:r>
      <w:r w:rsidR="009A4332">
        <w:rPr>
          <w:rFonts w:ascii="Times New Roman" w:hAnsi="Times New Roman" w:cs="Times New Roman"/>
          <w:sz w:val="28"/>
          <w:szCs w:val="28"/>
        </w:rPr>
        <w:t>го</w:t>
      </w:r>
      <w:r w:rsidR="00D621AC" w:rsidRPr="00D621AC">
        <w:rPr>
          <w:rFonts w:ascii="Times New Roman" w:hAnsi="Times New Roman" w:cs="Times New Roman"/>
          <w:sz w:val="28"/>
          <w:szCs w:val="28"/>
        </w:rPr>
        <w:t xml:space="preserve"> и ответственно</w:t>
      </w:r>
      <w:r w:rsidR="009A4332">
        <w:rPr>
          <w:rFonts w:ascii="Times New Roman" w:hAnsi="Times New Roman" w:cs="Times New Roman"/>
          <w:sz w:val="28"/>
          <w:szCs w:val="28"/>
        </w:rPr>
        <w:t>го</w:t>
      </w:r>
      <w:r w:rsidR="00C05417">
        <w:rPr>
          <w:rFonts w:ascii="Times New Roman" w:hAnsi="Times New Roman" w:cs="Times New Roman"/>
          <w:sz w:val="28"/>
          <w:szCs w:val="28"/>
        </w:rPr>
        <w:t xml:space="preserve"> </w:t>
      </w:r>
      <w:r w:rsidR="00D621AC" w:rsidRPr="00D621AC">
        <w:rPr>
          <w:rFonts w:ascii="Times New Roman" w:hAnsi="Times New Roman" w:cs="Times New Roman"/>
          <w:sz w:val="28"/>
          <w:szCs w:val="28"/>
        </w:rPr>
        <w:t>отношени</w:t>
      </w:r>
      <w:r w:rsidR="009A4332">
        <w:rPr>
          <w:rFonts w:ascii="Times New Roman" w:hAnsi="Times New Roman" w:cs="Times New Roman"/>
          <w:sz w:val="28"/>
          <w:szCs w:val="28"/>
        </w:rPr>
        <w:t>я</w:t>
      </w:r>
      <w:r w:rsidR="00D621AC" w:rsidRPr="00D621AC">
        <w:rPr>
          <w:rFonts w:ascii="Times New Roman" w:hAnsi="Times New Roman" w:cs="Times New Roman"/>
          <w:sz w:val="28"/>
          <w:szCs w:val="28"/>
        </w:rPr>
        <w:t xml:space="preserve"> к вопросам личной безопасности и безопасности окружающих участников дорожного движения</w:t>
      </w:r>
      <w:r w:rsidR="00C05417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Pr="00D62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</w:t>
      </w:r>
      <w:r w:rsidR="00C05417">
        <w:rPr>
          <w:rFonts w:ascii="Times New Roman" w:eastAsia="Times New Roman" w:hAnsi="Times New Roman" w:cs="Times New Roman"/>
          <w:color w:val="000000"/>
          <w:sz w:val="28"/>
          <w:szCs w:val="28"/>
        </w:rPr>
        <w:t>ывать</w:t>
      </w:r>
      <w:r w:rsidRPr="00D62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</w:t>
      </w:r>
      <w:r w:rsidR="00C05417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D621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поведения на улице, дороге, в общественных местах и транспорте.</w:t>
      </w:r>
    </w:p>
    <w:p w:rsidR="00D621AC" w:rsidRDefault="00D621AC" w:rsidP="00E37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621AC">
        <w:rPr>
          <w:rFonts w:ascii="Times New Roman" w:hAnsi="Times New Roman" w:cs="Times New Roman"/>
          <w:sz w:val="28"/>
          <w:szCs w:val="28"/>
        </w:rPr>
        <w:t>Для достижения поставленной цели, в ходе обучения реша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21AC">
        <w:rPr>
          <w:rFonts w:ascii="Times New Roman" w:hAnsi="Times New Roman" w:cs="Times New Roman"/>
          <w:sz w:val="28"/>
          <w:szCs w:val="28"/>
        </w:rPr>
        <w:t>тся ряд общеобразовательных</w:t>
      </w:r>
      <w:r w:rsidR="00C05417">
        <w:rPr>
          <w:rFonts w:ascii="Times New Roman" w:hAnsi="Times New Roman" w:cs="Times New Roman"/>
          <w:sz w:val="28"/>
          <w:szCs w:val="28"/>
        </w:rPr>
        <w:t>, развивающих</w:t>
      </w:r>
      <w:r w:rsidRPr="00D621AC">
        <w:rPr>
          <w:rFonts w:ascii="Times New Roman" w:hAnsi="Times New Roman" w:cs="Times New Roman"/>
          <w:sz w:val="28"/>
          <w:szCs w:val="28"/>
        </w:rPr>
        <w:t xml:space="preserve"> и воспитательных </w:t>
      </w:r>
      <w:r w:rsidRPr="00D621AC">
        <w:rPr>
          <w:rFonts w:ascii="Times New Roman" w:hAnsi="Times New Roman" w:cs="Times New Roman"/>
          <w:b/>
          <w:sz w:val="28"/>
          <w:szCs w:val="28"/>
        </w:rPr>
        <w:t>задач</w:t>
      </w:r>
      <w:r w:rsidR="00E33C88">
        <w:rPr>
          <w:rFonts w:ascii="Times New Roman" w:hAnsi="Times New Roman" w:cs="Times New Roman"/>
          <w:b/>
          <w:sz w:val="28"/>
          <w:szCs w:val="28"/>
        </w:rPr>
        <w:t>.</w:t>
      </w:r>
    </w:p>
    <w:p w:rsidR="000A3FDD" w:rsidRDefault="000A3FDD" w:rsidP="00E37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Образовательные задачи</w:t>
      </w:r>
      <w:r w:rsidR="00CF268B" w:rsidRPr="00CF26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F92615" w:rsidRPr="00E3711A" w:rsidRDefault="00F92615" w:rsidP="00E3711A">
      <w:pPr>
        <w:pStyle w:val="a3"/>
        <w:numPr>
          <w:ilvl w:val="0"/>
          <w:numId w:val="35"/>
        </w:numPr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711A">
        <w:rPr>
          <w:rFonts w:ascii="Times New Roman" w:hAnsi="Times New Roman" w:cs="Times New Roman"/>
          <w:sz w:val="28"/>
          <w:szCs w:val="28"/>
        </w:rPr>
        <w:t>формировать у детей</w:t>
      </w:r>
      <w:r w:rsidR="00631E72" w:rsidRPr="00E3711A">
        <w:rPr>
          <w:rFonts w:ascii="Times New Roman" w:hAnsi="Times New Roman" w:cs="Times New Roman"/>
          <w:sz w:val="28"/>
          <w:szCs w:val="28"/>
        </w:rPr>
        <w:t xml:space="preserve"> базовые</w:t>
      </w:r>
      <w:r w:rsidR="00D621AC" w:rsidRPr="00E3711A">
        <w:rPr>
          <w:rFonts w:ascii="Times New Roman" w:hAnsi="Times New Roman" w:cs="Times New Roman"/>
          <w:sz w:val="28"/>
          <w:szCs w:val="28"/>
        </w:rPr>
        <w:t xml:space="preserve"> знания о правилах бе</w:t>
      </w:r>
      <w:r w:rsidRPr="00E3711A">
        <w:rPr>
          <w:rFonts w:ascii="Times New Roman" w:hAnsi="Times New Roman" w:cs="Times New Roman"/>
          <w:sz w:val="28"/>
          <w:szCs w:val="28"/>
        </w:rPr>
        <w:t>зопасного</w:t>
      </w:r>
      <w:r w:rsidR="00E3711A" w:rsidRPr="00E3711A">
        <w:rPr>
          <w:rFonts w:ascii="Times New Roman" w:hAnsi="Times New Roman" w:cs="Times New Roman"/>
          <w:sz w:val="28"/>
          <w:szCs w:val="28"/>
        </w:rPr>
        <w:t xml:space="preserve"> </w:t>
      </w:r>
      <w:r w:rsidRPr="00E3711A">
        <w:rPr>
          <w:rFonts w:ascii="Times New Roman" w:hAnsi="Times New Roman" w:cs="Times New Roman"/>
          <w:sz w:val="28"/>
          <w:szCs w:val="28"/>
        </w:rPr>
        <w:t xml:space="preserve">поведения на улице; </w:t>
      </w:r>
    </w:p>
    <w:p w:rsidR="00D621AC" w:rsidRPr="00F92615" w:rsidRDefault="009A4332" w:rsidP="00E3711A">
      <w:pPr>
        <w:pStyle w:val="a3"/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7D6B" w:rsidRPr="00F92615">
        <w:rPr>
          <w:rFonts w:ascii="Times New Roman" w:hAnsi="Times New Roman" w:cs="Times New Roman"/>
          <w:sz w:val="28"/>
          <w:szCs w:val="28"/>
        </w:rPr>
        <w:t>повышать дорожно-правовую грамотность у детей;</w:t>
      </w:r>
    </w:p>
    <w:p w:rsidR="00383232" w:rsidRPr="00F92615" w:rsidRDefault="009A4332" w:rsidP="00E3711A">
      <w:pPr>
        <w:pStyle w:val="a3"/>
        <w:shd w:val="clear" w:color="auto" w:fill="FFFFFF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="000A3FDD" w:rsidRPr="00F92615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383232" w:rsidRPr="00F92615">
        <w:rPr>
          <w:rFonts w:ascii="Times New Roman" w:eastAsia="Times New Roman" w:hAnsi="Times New Roman" w:cs="Times New Roman"/>
          <w:color w:val="000000"/>
          <w:sz w:val="28"/>
          <w:szCs w:val="28"/>
        </w:rPr>
        <w:t>чить решать на модели дорожные ситуации и прогнозировать свое поведение в различных обстоятельствах;</w:t>
      </w:r>
    </w:p>
    <w:p w:rsidR="00D621AC" w:rsidRPr="006D0C2B" w:rsidRDefault="00E3711A" w:rsidP="00E3711A">
      <w:pPr>
        <w:pStyle w:val="a3"/>
        <w:shd w:val="clear" w:color="auto" w:fill="FFFFFF"/>
        <w:tabs>
          <w:tab w:val="left" w:pos="284"/>
          <w:tab w:val="left" w:pos="851"/>
          <w:tab w:val="left" w:pos="1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D0C2B">
        <w:rPr>
          <w:rFonts w:ascii="Times New Roman" w:hAnsi="Times New Roman" w:cs="Times New Roman"/>
          <w:sz w:val="28"/>
          <w:szCs w:val="28"/>
        </w:rPr>
        <w:t>учить выбирать наиболее безопасный маршрут от детского учреждения до дома</w:t>
      </w:r>
      <w:r w:rsidR="009A4332">
        <w:rPr>
          <w:rFonts w:ascii="Times New Roman" w:hAnsi="Times New Roman" w:cs="Times New Roman"/>
          <w:sz w:val="28"/>
          <w:szCs w:val="28"/>
        </w:rPr>
        <w:t>.</w:t>
      </w:r>
    </w:p>
    <w:p w:rsidR="00F92615" w:rsidRDefault="000A3FDD" w:rsidP="00E3711A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3FD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Развивающие задачи:</w:t>
      </w:r>
    </w:p>
    <w:p w:rsidR="00383232" w:rsidRDefault="009A4332" w:rsidP="00E3711A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="000A3FDD" w:rsidRPr="00BB7BEB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383232" w:rsidRPr="00BB7BEB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азвивать познавательную деятельность детей, ориентированную на понимание опасности и</w:t>
      </w:r>
      <w:r w:rsidR="00F92615" w:rsidRPr="00BB7B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безопасности жизнедеятельности;</w:t>
      </w:r>
    </w:p>
    <w:p w:rsidR="009E078D" w:rsidRPr="009E078D" w:rsidRDefault="009A4332" w:rsidP="00E3711A">
      <w:pPr>
        <w:pStyle w:val="a3"/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E078D" w:rsidRPr="00F92615">
        <w:rPr>
          <w:rFonts w:ascii="Times New Roman" w:hAnsi="Times New Roman" w:cs="Times New Roman"/>
          <w:sz w:val="28"/>
          <w:szCs w:val="28"/>
        </w:rPr>
        <w:t>расшир</w:t>
      </w:r>
      <w:r w:rsidR="009E078D">
        <w:rPr>
          <w:rFonts w:ascii="Times New Roman" w:hAnsi="Times New Roman" w:cs="Times New Roman"/>
          <w:sz w:val="28"/>
          <w:szCs w:val="28"/>
        </w:rPr>
        <w:t>ять</w:t>
      </w:r>
      <w:r w:rsidR="006D0C2B">
        <w:rPr>
          <w:rFonts w:ascii="Times New Roman" w:hAnsi="Times New Roman" w:cs="Times New Roman"/>
          <w:sz w:val="28"/>
          <w:szCs w:val="28"/>
        </w:rPr>
        <w:t xml:space="preserve"> словарный запас на базе лексич</w:t>
      </w:r>
      <w:r w:rsidR="009E078D" w:rsidRPr="006D0C2B">
        <w:rPr>
          <w:rFonts w:ascii="Times New Roman" w:hAnsi="Times New Roman" w:cs="Times New Roman"/>
          <w:sz w:val="28"/>
          <w:szCs w:val="28"/>
        </w:rPr>
        <w:t>е</w:t>
      </w:r>
      <w:r w:rsidR="006D0C2B">
        <w:rPr>
          <w:rFonts w:ascii="Times New Roman" w:hAnsi="Times New Roman" w:cs="Times New Roman"/>
          <w:sz w:val="28"/>
          <w:szCs w:val="28"/>
        </w:rPr>
        <w:t>ской тематике</w:t>
      </w:r>
      <w:r w:rsidR="009E078D" w:rsidRPr="00F926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7BEB" w:rsidRPr="00BB7BEB" w:rsidRDefault="009A4332" w:rsidP="00E3711A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F92615" w:rsidRPr="00BB7BEB">
        <w:rPr>
          <w:rFonts w:ascii="Times New Roman" w:hAnsi="Times New Roman" w:cs="Times New Roman"/>
          <w:sz w:val="28"/>
          <w:szCs w:val="28"/>
        </w:rPr>
        <w:t>развивать внимание, логическое мышление, сосредоточенность, отзывчивость, на</w:t>
      </w:r>
      <w:r w:rsidR="00BB7BEB" w:rsidRPr="00BB7BEB">
        <w:rPr>
          <w:rFonts w:ascii="Times New Roman" w:hAnsi="Times New Roman" w:cs="Times New Roman"/>
          <w:sz w:val="28"/>
          <w:szCs w:val="28"/>
        </w:rPr>
        <w:t>блюдательность.</w:t>
      </w:r>
    </w:p>
    <w:p w:rsidR="00AE514D" w:rsidRPr="00AE514D" w:rsidRDefault="000A3FDD" w:rsidP="00E3711A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FDD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Воспитательные задачи:</w:t>
      </w:r>
    </w:p>
    <w:p w:rsidR="00AE514D" w:rsidRPr="00AE514D" w:rsidRDefault="009A4332" w:rsidP="00E3711A">
      <w:pPr>
        <w:pStyle w:val="a3"/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E514D" w:rsidRPr="00AE514D">
        <w:rPr>
          <w:rFonts w:ascii="Times New Roman" w:hAnsi="Times New Roman" w:cs="Times New Roman"/>
          <w:sz w:val="28"/>
          <w:szCs w:val="28"/>
        </w:rPr>
        <w:t xml:space="preserve">воспитывать внимание на дороге и культуру поведения,  </w:t>
      </w:r>
      <w:r w:rsidR="00F40168">
        <w:rPr>
          <w:rFonts w:ascii="Times New Roman" w:hAnsi="Times New Roman" w:cs="Times New Roman"/>
          <w:sz w:val="28"/>
          <w:szCs w:val="28"/>
        </w:rPr>
        <w:t>чувство взаимовыручки, заложить базовую основу законопослушного поведения на дороге в соответствии с правилами дорожного движения.</w:t>
      </w:r>
    </w:p>
    <w:p w:rsidR="00AE514D" w:rsidRDefault="00AE514D" w:rsidP="007878FB">
      <w:pPr>
        <w:pStyle w:val="a5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</w:p>
    <w:p w:rsidR="00E33C88" w:rsidRPr="00E33C88" w:rsidRDefault="00E33C88" w:rsidP="00E33C8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3C88">
        <w:rPr>
          <w:rFonts w:ascii="Times New Roman" w:hAnsi="Times New Roman"/>
          <w:b/>
          <w:sz w:val="28"/>
          <w:szCs w:val="28"/>
        </w:rPr>
        <w:t>Возраст детей, участвующих в реализации данной программы.</w:t>
      </w:r>
    </w:p>
    <w:p w:rsidR="00E33C88" w:rsidRDefault="00E33C88" w:rsidP="001630E1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190D">
        <w:rPr>
          <w:color w:val="000000"/>
          <w:sz w:val="28"/>
          <w:szCs w:val="28"/>
          <w:shd w:val="clear" w:color="auto" w:fill="FFFFFF"/>
        </w:rPr>
        <w:t xml:space="preserve">Программа разработана для детей </w:t>
      </w:r>
      <w:r w:rsidR="00C05417">
        <w:rPr>
          <w:color w:val="000000"/>
          <w:sz w:val="28"/>
          <w:szCs w:val="28"/>
          <w:shd w:val="clear" w:color="auto" w:fill="FFFFFF"/>
        </w:rPr>
        <w:t xml:space="preserve">среднего </w:t>
      </w:r>
      <w:r w:rsidRPr="0032190D">
        <w:rPr>
          <w:color w:val="000000"/>
          <w:sz w:val="28"/>
          <w:szCs w:val="28"/>
          <w:shd w:val="clear" w:color="auto" w:fill="FFFFFF"/>
        </w:rPr>
        <w:t xml:space="preserve">дошкольного возраста 4 - 5 лет. </w:t>
      </w:r>
      <w:r w:rsidR="00C05417">
        <w:rPr>
          <w:sz w:val="28"/>
          <w:szCs w:val="28"/>
        </w:rPr>
        <w:t>Количество детей в группе</w:t>
      </w:r>
      <w:r w:rsidRPr="0032190D">
        <w:rPr>
          <w:sz w:val="28"/>
          <w:szCs w:val="28"/>
        </w:rPr>
        <w:t xml:space="preserve"> 15 человек.</w:t>
      </w:r>
    </w:p>
    <w:p w:rsidR="00E33C88" w:rsidRPr="007E53A3" w:rsidRDefault="00E33C88" w:rsidP="00E33C88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3C88" w:rsidRPr="001630E1" w:rsidRDefault="001630E1" w:rsidP="00E33C88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630E1">
        <w:rPr>
          <w:b/>
          <w:sz w:val="28"/>
          <w:szCs w:val="28"/>
        </w:rPr>
        <w:t>Сроки реализации программы</w:t>
      </w:r>
      <w:r>
        <w:rPr>
          <w:b/>
          <w:sz w:val="28"/>
          <w:szCs w:val="28"/>
        </w:rPr>
        <w:t>.</w:t>
      </w:r>
    </w:p>
    <w:p w:rsidR="00E33C88" w:rsidRDefault="001630E1" w:rsidP="00E33C88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B6AAF">
        <w:rPr>
          <w:sz w:val="28"/>
          <w:szCs w:val="28"/>
        </w:rPr>
        <w:t>родолжительность об</w:t>
      </w:r>
      <w:r>
        <w:rPr>
          <w:sz w:val="28"/>
          <w:szCs w:val="28"/>
        </w:rPr>
        <w:t>разовательного процесса</w:t>
      </w:r>
      <w:r w:rsidR="00E3711A">
        <w:rPr>
          <w:sz w:val="28"/>
          <w:szCs w:val="28"/>
        </w:rPr>
        <w:t xml:space="preserve"> </w:t>
      </w:r>
      <w:r w:rsidR="00C05417">
        <w:rPr>
          <w:sz w:val="28"/>
          <w:szCs w:val="28"/>
        </w:rPr>
        <w:t>– 3 месяца. Занятия проводятся 3</w:t>
      </w:r>
      <w:r w:rsidR="00E33C88" w:rsidRPr="0032190D">
        <w:rPr>
          <w:sz w:val="28"/>
          <w:szCs w:val="28"/>
        </w:rPr>
        <w:t xml:space="preserve"> раза в неделю</w:t>
      </w:r>
      <w:r w:rsidR="00C05417">
        <w:rPr>
          <w:sz w:val="28"/>
          <w:szCs w:val="28"/>
        </w:rPr>
        <w:t>.</w:t>
      </w:r>
      <w:r w:rsidR="00420A3C">
        <w:rPr>
          <w:sz w:val="28"/>
          <w:szCs w:val="28"/>
        </w:rPr>
        <w:t xml:space="preserve"> </w:t>
      </w:r>
      <w:r w:rsidR="00C05417">
        <w:rPr>
          <w:sz w:val="28"/>
          <w:szCs w:val="28"/>
        </w:rPr>
        <w:t>Продолжительность каждого занятия</w:t>
      </w:r>
      <w:r w:rsidR="00E3711A">
        <w:rPr>
          <w:sz w:val="28"/>
          <w:szCs w:val="28"/>
        </w:rPr>
        <w:t xml:space="preserve"> </w:t>
      </w:r>
      <w:r w:rsidR="00E33C88">
        <w:rPr>
          <w:sz w:val="28"/>
          <w:szCs w:val="28"/>
        </w:rPr>
        <w:t>–</w:t>
      </w:r>
      <w:r w:rsidR="00420A3C">
        <w:rPr>
          <w:sz w:val="28"/>
          <w:szCs w:val="28"/>
        </w:rPr>
        <w:t xml:space="preserve"> </w:t>
      </w:r>
      <w:r w:rsidR="00E3711A">
        <w:rPr>
          <w:sz w:val="28"/>
          <w:szCs w:val="28"/>
        </w:rPr>
        <w:t>2</w:t>
      </w:r>
      <w:r w:rsidR="00420A3C">
        <w:rPr>
          <w:sz w:val="28"/>
          <w:szCs w:val="28"/>
        </w:rPr>
        <w:t>0</w:t>
      </w:r>
      <w:r w:rsidR="00E33C88" w:rsidRPr="0032190D">
        <w:rPr>
          <w:sz w:val="28"/>
          <w:szCs w:val="28"/>
        </w:rPr>
        <w:t xml:space="preserve"> минут.</w:t>
      </w:r>
    </w:p>
    <w:p w:rsidR="00631E72" w:rsidRDefault="00631E72" w:rsidP="00E33C88">
      <w:pPr>
        <w:pStyle w:val="a5"/>
        <w:spacing w:before="0" w:beforeAutospacing="0" w:after="0" w:afterAutospacing="0"/>
        <w:ind w:firstLine="567"/>
        <w:jc w:val="both"/>
        <w:rPr>
          <w:b/>
          <w:i/>
          <w:sz w:val="28"/>
          <w:szCs w:val="28"/>
        </w:rPr>
      </w:pPr>
    </w:p>
    <w:p w:rsidR="0075287D" w:rsidRPr="00AB5CD2" w:rsidRDefault="00673733" w:rsidP="00F40168">
      <w:pPr>
        <w:pStyle w:val="a5"/>
        <w:spacing w:before="0" w:beforeAutospacing="0" w:after="120" w:afterAutospacing="0" w:line="315" w:lineRule="atLeast"/>
        <w:jc w:val="center"/>
        <w:rPr>
          <w:b/>
          <w:bCs/>
          <w:sz w:val="28"/>
          <w:szCs w:val="28"/>
        </w:rPr>
      </w:pPr>
      <w:r w:rsidRPr="007E53A3">
        <w:rPr>
          <w:rStyle w:val="a7"/>
          <w:sz w:val="28"/>
          <w:szCs w:val="28"/>
        </w:rPr>
        <w:t>Формы и режим занятий</w:t>
      </w:r>
    </w:p>
    <w:p w:rsidR="003F4F4C" w:rsidRPr="003F4F4C" w:rsidRDefault="003F4F4C" w:rsidP="00E37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дорожной безопасности должно бы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>ть направлено не на механическое заучивание правил дорожного движения, а формирование и развитие познавательной деятельности, ориентированной на понимание опасности и безопасности. Формирование и развитие умений и навыков безопасного поведения, превращение их в устой</w:t>
      </w:r>
      <w:r w:rsidR="00964EB1">
        <w:rPr>
          <w:rFonts w:ascii="Times New Roman" w:eastAsia="Times New Roman" w:hAnsi="Times New Roman" w:cs="Times New Roman"/>
          <w:color w:val="000000"/>
          <w:sz w:val="28"/>
          <w:szCs w:val="28"/>
        </w:rPr>
        <w:t>чивые привычки является сложным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учебно-воспитательным процессом, состоящим из трех</w:t>
      </w:r>
      <w:r w:rsidR="00420A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F4F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видов деятельности:</w:t>
      </w:r>
    </w:p>
    <w:p w:rsidR="003F4F4C" w:rsidRPr="00AB5CD2" w:rsidRDefault="003F4F4C" w:rsidP="00AB5CD2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теоретическим знаниям (вербальная информация, излаг</w:t>
      </w:r>
      <w:r w:rsid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аемая </w:t>
      </w:r>
      <w:r w:rsidR="00605ACB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педагогом</w:t>
      </w:r>
      <w:r w:rsid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3F4F4C" w:rsidRPr="00AB5CD2" w:rsidRDefault="003F4F4C" w:rsidP="00AB5CD2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игровая деятельность (игровые ситуации, сюжетно-ролевые игры, подвижные и настольны</w:t>
      </w:r>
      <w:r w:rsid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е игры, моделирование ситуаций);</w:t>
      </w:r>
    </w:p>
    <w:p w:rsidR="00605ACB" w:rsidRPr="00964EB1" w:rsidRDefault="003F4F4C" w:rsidP="00964EB1">
      <w:pPr>
        <w:pStyle w:val="a3"/>
        <w:numPr>
          <w:ilvl w:val="0"/>
          <w:numId w:val="27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отработка координации движений, умений и навыков безопасного поведения на улицах, дорогах  и в транспорте.</w:t>
      </w:r>
    </w:p>
    <w:p w:rsidR="007E53A3" w:rsidRPr="00AB5CD2" w:rsidRDefault="003F4F4C" w:rsidP="00E3711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про</w:t>
      </w:r>
      <w:r w:rsidR="00420A3C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граммы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используются групповые</w:t>
      </w:r>
      <w:r w:rsidR="00964EB1">
        <w:rPr>
          <w:rFonts w:ascii="Times New Roman" w:eastAsia="Times New Roman" w:hAnsi="Times New Roman" w:cs="Times New Roman"/>
          <w:color w:val="000000"/>
          <w:sz w:val="28"/>
          <w:szCs w:val="28"/>
        </w:rPr>
        <w:t>, подгрупповые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индивидуальные </w:t>
      </w:r>
      <w:r w:rsidRPr="003F4F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формы работы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основным элементом которых является игровая педагогика.  Игра – это один из способов развития в  ребенке его интеллекта, творческих способностей, физического здоровья, нравственности. Игра – это совместная деятельность, в которой осуществляются не только игровые, но и реальные отношения, способствующие социализации ребенка. В ходе реализации </w:t>
      </w:r>
      <w:r w:rsidR="00AB5CD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программы</w:t>
      </w:r>
      <w:r w:rsidRPr="00C836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этому виду деятельности придается первостепенное значение. Одного участия детей в играх и занятиях недостаточно для закрепления и применения знаний в жизненной ситуации, так как в игре задача несколько облегчена. Успешному переносу знаний в жизненную ситуацию способствует закрепление навыка движения по улице на прогулке.</w:t>
      </w:r>
    </w:p>
    <w:p w:rsidR="00964EB1" w:rsidRPr="00964EB1" w:rsidRDefault="00964EB1" w:rsidP="00E3711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964EB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Формы работы с дошкольниками по обучению безопасному поведению на дороге:</w:t>
      </w:r>
    </w:p>
    <w:p w:rsidR="00964EB1" w:rsidRPr="00C858DA" w:rsidRDefault="00C858DA" w:rsidP="00FA32AC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п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родуктивные виды деятельности (рисование, аппликация, лепка, конструирование);</w:t>
      </w:r>
    </w:p>
    <w:p w:rsidR="00964EB1" w:rsidRPr="00C858DA" w:rsidRDefault="00C858DA" w:rsidP="00C858DA">
      <w:pPr>
        <w:pStyle w:val="a3"/>
        <w:numPr>
          <w:ilvl w:val="0"/>
          <w:numId w:val="29"/>
        </w:numPr>
        <w:spacing w:after="0" w:line="240" w:lineRule="auto"/>
        <w:ind w:left="0"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еседы, обсуждения;</w:t>
      </w:r>
    </w:p>
    <w:p w:rsidR="00964EB1" w:rsidRPr="00C858DA" w:rsidRDefault="00C858DA" w:rsidP="00C858DA">
      <w:pPr>
        <w:pStyle w:val="a3"/>
        <w:numPr>
          <w:ilvl w:val="0"/>
          <w:numId w:val="29"/>
        </w:numPr>
        <w:spacing w:after="0" w:line="240" w:lineRule="auto"/>
        <w:ind w:left="0"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азвлечения, досуги;</w:t>
      </w:r>
    </w:p>
    <w:p w:rsidR="00964EB1" w:rsidRPr="00C858DA" w:rsidRDefault="00C858DA" w:rsidP="00C858DA">
      <w:pPr>
        <w:pStyle w:val="a3"/>
        <w:numPr>
          <w:ilvl w:val="0"/>
          <w:numId w:val="29"/>
        </w:numPr>
        <w:spacing w:after="0" w:line="240" w:lineRule="auto"/>
        <w:ind w:left="0"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э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кскурсии, наблюдения, целевые прогулки;</w:t>
      </w:r>
    </w:p>
    <w:p w:rsidR="00964EB1" w:rsidRPr="00C858DA" w:rsidRDefault="00C858DA" w:rsidP="00C858DA">
      <w:pPr>
        <w:pStyle w:val="a3"/>
        <w:numPr>
          <w:ilvl w:val="0"/>
          <w:numId w:val="29"/>
        </w:numPr>
        <w:spacing w:after="0" w:line="240" w:lineRule="auto"/>
        <w:ind w:left="0" w:firstLine="36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накомство с художественной литературой;</w:t>
      </w:r>
    </w:p>
    <w:p w:rsidR="00964EB1" w:rsidRPr="00C858DA" w:rsidRDefault="00C858DA" w:rsidP="00FA32AC">
      <w:pPr>
        <w:pStyle w:val="a3"/>
        <w:numPr>
          <w:ilvl w:val="0"/>
          <w:numId w:val="2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64EB1" w:rsidRPr="00C858DA">
        <w:rPr>
          <w:rFonts w:ascii="Times New Roman" w:hAnsi="Times New Roman" w:cs="Times New Roman"/>
          <w:bCs/>
          <w:color w:val="000000"/>
          <w:sz w:val="28"/>
          <w:szCs w:val="28"/>
        </w:rPr>
        <w:t>гровая деятельность  (настольно-печатные, сюжетно-ролевые, дидактические, строительные, подвижные, театрализованные игры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 и др.</w:t>
      </w:r>
      <w:proofErr w:type="gramEnd"/>
    </w:p>
    <w:p w:rsidR="00C858DA" w:rsidRPr="00964EB1" w:rsidRDefault="00C858DA" w:rsidP="00E3711A">
      <w:pPr>
        <w:pStyle w:val="a5"/>
        <w:tabs>
          <w:tab w:val="left" w:pos="0"/>
          <w:tab w:val="left" w:pos="1080"/>
        </w:tabs>
        <w:spacing w:before="0" w:beforeAutospacing="0" w:after="0" w:afterAutospacing="0"/>
        <w:ind w:left="567"/>
        <w:rPr>
          <w:i/>
          <w:sz w:val="28"/>
          <w:szCs w:val="28"/>
        </w:rPr>
      </w:pPr>
      <w:r w:rsidRPr="00964EB1">
        <w:rPr>
          <w:b/>
          <w:i/>
          <w:sz w:val="28"/>
          <w:szCs w:val="28"/>
        </w:rPr>
        <w:t>Методы, используемые при реализации программы</w:t>
      </w:r>
      <w:r w:rsidRPr="00964EB1">
        <w:rPr>
          <w:i/>
          <w:sz w:val="28"/>
          <w:szCs w:val="28"/>
        </w:rPr>
        <w:t>:</w:t>
      </w:r>
    </w:p>
    <w:p w:rsidR="00C858DA" w:rsidRDefault="00C858DA" w:rsidP="00C858DA">
      <w:pPr>
        <w:pStyle w:val="a5"/>
        <w:numPr>
          <w:ilvl w:val="0"/>
          <w:numId w:val="29"/>
        </w:numPr>
        <w:tabs>
          <w:tab w:val="left" w:pos="0"/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58DA">
        <w:rPr>
          <w:sz w:val="28"/>
          <w:szCs w:val="28"/>
        </w:rPr>
        <w:t xml:space="preserve">практический  метод (различные упражнения с моделями, с игровым </w:t>
      </w:r>
      <w:r w:rsidRPr="00C858DA">
        <w:rPr>
          <w:sz w:val="28"/>
          <w:szCs w:val="28"/>
        </w:rPr>
        <w:br/>
        <w:t xml:space="preserve">материалом транспортных средств, изготовление макетов);  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tabs>
          <w:tab w:val="left" w:pos="0"/>
          <w:tab w:val="left" w:pos="709"/>
        </w:tabs>
        <w:spacing w:before="0" w:beforeAutospacing="0" w:after="0" w:afterAutospacing="0"/>
        <w:ind w:left="0" w:firstLine="360"/>
        <w:jc w:val="both"/>
        <w:rPr>
          <w:sz w:val="28"/>
          <w:szCs w:val="28"/>
        </w:rPr>
      </w:pPr>
      <w:r w:rsidRPr="00C858DA">
        <w:rPr>
          <w:sz w:val="28"/>
          <w:szCs w:val="28"/>
        </w:rPr>
        <w:t xml:space="preserve">наглядный  </w:t>
      </w:r>
      <w:r>
        <w:rPr>
          <w:sz w:val="28"/>
          <w:szCs w:val="28"/>
        </w:rPr>
        <w:t>(работа с макетами</w:t>
      </w:r>
      <w:r w:rsidRPr="00C858DA">
        <w:rPr>
          <w:sz w:val="28"/>
          <w:szCs w:val="28"/>
        </w:rPr>
        <w:t>, наблюдение за движением транспорта и пешеходов, демонстрация дорожных знаков, просмотр</w:t>
      </w:r>
      <w:r>
        <w:rPr>
          <w:sz w:val="28"/>
          <w:szCs w:val="28"/>
        </w:rPr>
        <w:t xml:space="preserve"> мультипликационных фильмов, фотографий, иллюстраций и т.д.</w:t>
      </w:r>
      <w:r w:rsidRPr="00C858DA">
        <w:rPr>
          <w:sz w:val="28"/>
          <w:szCs w:val="28"/>
        </w:rPr>
        <w:t xml:space="preserve">); </w:t>
      </w:r>
    </w:p>
    <w:p w:rsidR="00C858DA" w:rsidRPr="00C858DA" w:rsidRDefault="00C858DA" w:rsidP="00C858DA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>словесный метод (беседы, разъяснения);</w:t>
      </w:r>
    </w:p>
    <w:p w:rsidR="00C858DA" w:rsidRPr="00C858DA" w:rsidRDefault="00C858DA" w:rsidP="00C858DA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 xml:space="preserve">методы формирования сознания личности, направленные на формирование устойчивых убеждений (рассказ, дискуссия, беседа, пример); </w:t>
      </w:r>
    </w:p>
    <w:p w:rsidR="00C858DA" w:rsidRPr="00C858DA" w:rsidRDefault="00C858DA" w:rsidP="00C858DA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 xml:space="preserve">методы организации деятельности и формирования опыта общественного поведения (воспитывающая ситуация, приучение, упражнения); </w:t>
      </w:r>
    </w:p>
    <w:p w:rsidR="00C858DA" w:rsidRPr="00C858DA" w:rsidRDefault="00C858DA" w:rsidP="00C858DA">
      <w:pPr>
        <w:pStyle w:val="a3"/>
        <w:numPr>
          <w:ilvl w:val="0"/>
          <w:numId w:val="29"/>
        </w:numPr>
        <w:tabs>
          <w:tab w:val="left" w:pos="0"/>
          <w:tab w:val="left" w:pos="709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>методы стимулирования поведения и деятельности (соревнования, поощрения).</w:t>
      </w:r>
    </w:p>
    <w:p w:rsidR="00C858DA" w:rsidRPr="00C858DA" w:rsidRDefault="00C858DA" w:rsidP="00E3711A">
      <w:pPr>
        <w:pStyle w:val="a3"/>
        <w:shd w:val="clear" w:color="auto" w:fill="FFFFFF"/>
        <w:spacing w:after="0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 xml:space="preserve">В основу программы положены следующие </w:t>
      </w:r>
      <w:r w:rsidRPr="00C858DA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C858DA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858DA" w:rsidRPr="00C858DA" w:rsidRDefault="00C858DA" w:rsidP="00C858DA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858DA">
        <w:rPr>
          <w:rFonts w:ascii="Times New Roman" w:hAnsi="Times New Roman" w:cs="Times New Roman"/>
          <w:sz w:val="28"/>
          <w:szCs w:val="28"/>
        </w:rPr>
        <w:t>последовательности</w:t>
      </w:r>
      <w:r w:rsidRPr="00C858DA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E3711A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C858DA">
        <w:rPr>
          <w:rFonts w:ascii="Times New Roman" w:hAnsi="Times New Roman" w:cs="Times New Roman"/>
          <w:sz w:val="28"/>
          <w:szCs w:val="28"/>
        </w:rPr>
        <w:t xml:space="preserve">– любая новая ступень в обучении ребёнка опирается на уже </w:t>
      </w:r>
      <w:proofErr w:type="gramStart"/>
      <w:r w:rsidRPr="00C858DA">
        <w:rPr>
          <w:rFonts w:ascii="Times New Roman" w:hAnsi="Times New Roman" w:cs="Times New Roman"/>
          <w:sz w:val="28"/>
          <w:szCs w:val="28"/>
        </w:rPr>
        <w:t>освоенное</w:t>
      </w:r>
      <w:proofErr w:type="gramEnd"/>
      <w:r w:rsidRPr="00C858DA">
        <w:rPr>
          <w:rFonts w:ascii="Times New Roman" w:hAnsi="Times New Roman" w:cs="Times New Roman"/>
          <w:sz w:val="28"/>
          <w:szCs w:val="28"/>
        </w:rPr>
        <w:t xml:space="preserve"> в предыдущем;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858DA">
        <w:rPr>
          <w:sz w:val="28"/>
          <w:szCs w:val="28"/>
        </w:rPr>
        <w:t>наглядности</w:t>
      </w:r>
      <w:r w:rsidRPr="00C858DA">
        <w:rPr>
          <w:rStyle w:val="apple-converted-space"/>
          <w:sz w:val="28"/>
          <w:szCs w:val="28"/>
        </w:rPr>
        <w:t> </w:t>
      </w:r>
      <w:r w:rsidR="00E3711A">
        <w:rPr>
          <w:rStyle w:val="apple-converted-space"/>
          <w:sz w:val="28"/>
          <w:szCs w:val="28"/>
        </w:rPr>
        <w:t xml:space="preserve"> </w:t>
      </w:r>
      <w:r w:rsidR="00E3711A" w:rsidRPr="00C858DA">
        <w:rPr>
          <w:sz w:val="28"/>
          <w:szCs w:val="28"/>
        </w:rPr>
        <w:t>–</w:t>
      </w:r>
      <w:r w:rsidRPr="00C858DA">
        <w:rPr>
          <w:sz w:val="28"/>
          <w:szCs w:val="28"/>
        </w:rPr>
        <w:t xml:space="preserve"> дети должны сами все увидеть, услышать, потрогать и тем самым реализовать стремление к познанию;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858DA">
        <w:rPr>
          <w:sz w:val="28"/>
          <w:szCs w:val="28"/>
        </w:rPr>
        <w:t>деятельности</w:t>
      </w:r>
      <w:r w:rsidRPr="00C858DA">
        <w:rPr>
          <w:rStyle w:val="apple-converted-space"/>
          <w:sz w:val="28"/>
          <w:szCs w:val="28"/>
        </w:rPr>
        <w:t> </w:t>
      </w:r>
      <w:r w:rsidR="00E3711A">
        <w:rPr>
          <w:rStyle w:val="apple-converted-space"/>
          <w:sz w:val="28"/>
          <w:szCs w:val="28"/>
        </w:rPr>
        <w:t xml:space="preserve"> </w:t>
      </w:r>
      <w:r w:rsidR="00E3711A" w:rsidRPr="00C858DA">
        <w:rPr>
          <w:sz w:val="28"/>
          <w:szCs w:val="28"/>
        </w:rPr>
        <w:t>–</w:t>
      </w:r>
      <w:r w:rsidRPr="00C858DA">
        <w:rPr>
          <w:sz w:val="28"/>
          <w:szCs w:val="28"/>
        </w:rPr>
        <w:t xml:space="preserve"> включение ребёнка в игровую, познавательную, поисковую деятельность с целью стимулирования активной жизненной позиции;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858DA">
        <w:rPr>
          <w:sz w:val="28"/>
          <w:szCs w:val="28"/>
        </w:rPr>
        <w:t>интеграции</w:t>
      </w:r>
      <w:r w:rsidRPr="00C858DA">
        <w:rPr>
          <w:rStyle w:val="apple-converted-space"/>
          <w:sz w:val="28"/>
          <w:szCs w:val="28"/>
        </w:rPr>
        <w:t xml:space="preserve">  </w:t>
      </w:r>
      <w:r w:rsidRPr="00C858DA">
        <w:rPr>
          <w:sz w:val="28"/>
          <w:szCs w:val="28"/>
        </w:rPr>
        <w:t>– взаимосвязь всех видов детской деятельности, реализующихся в образовательном процессе;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r w:rsidRPr="00C858DA">
        <w:rPr>
          <w:sz w:val="28"/>
          <w:szCs w:val="28"/>
        </w:rPr>
        <w:t>дифференцированного подхода</w:t>
      </w:r>
      <w:r w:rsidRPr="00C858DA">
        <w:rPr>
          <w:rStyle w:val="apple-converted-space"/>
          <w:sz w:val="28"/>
          <w:szCs w:val="28"/>
        </w:rPr>
        <w:t> </w:t>
      </w:r>
      <w:r w:rsidR="00E3711A">
        <w:rPr>
          <w:rStyle w:val="apple-converted-space"/>
          <w:sz w:val="28"/>
          <w:szCs w:val="28"/>
        </w:rPr>
        <w:t xml:space="preserve"> </w:t>
      </w:r>
      <w:r w:rsidR="00E3711A" w:rsidRPr="00C858DA">
        <w:rPr>
          <w:sz w:val="28"/>
          <w:szCs w:val="28"/>
        </w:rPr>
        <w:t>–</w:t>
      </w:r>
      <w:r w:rsidRPr="00C858DA">
        <w:rPr>
          <w:sz w:val="28"/>
          <w:szCs w:val="28"/>
        </w:rPr>
        <w:t xml:space="preserve"> решаются задачи эффективной педагогической помощи детям в совершенствовании их личности, способствует созданию специальных педагогических ситуаций, помогающих раскрыть психофизические, личностные способности и возможности воспитанников;</w:t>
      </w:r>
    </w:p>
    <w:p w:rsidR="00C858DA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sz w:val="28"/>
          <w:szCs w:val="28"/>
        </w:rPr>
      </w:pPr>
      <w:proofErr w:type="gramStart"/>
      <w:r w:rsidRPr="00C858DA">
        <w:rPr>
          <w:sz w:val="28"/>
          <w:szCs w:val="28"/>
        </w:rPr>
        <w:t>возрастной адресности</w:t>
      </w:r>
      <w:r w:rsidRPr="00C858DA">
        <w:rPr>
          <w:rStyle w:val="apple-converted-space"/>
          <w:sz w:val="28"/>
          <w:szCs w:val="28"/>
        </w:rPr>
        <w:t> </w:t>
      </w:r>
      <w:r w:rsidR="00E3711A">
        <w:rPr>
          <w:rStyle w:val="apple-converted-space"/>
          <w:sz w:val="28"/>
          <w:szCs w:val="28"/>
        </w:rPr>
        <w:t xml:space="preserve"> </w:t>
      </w:r>
      <w:r w:rsidR="00E3711A" w:rsidRPr="00C858DA">
        <w:rPr>
          <w:sz w:val="28"/>
          <w:szCs w:val="28"/>
        </w:rPr>
        <w:t>–</w:t>
      </w:r>
      <w:r w:rsidRPr="00C858DA">
        <w:rPr>
          <w:sz w:val="28"/>
          <w:szCs w:val="28"/>
        </w:rPr>
        <w:t xml:space="preserve"> одно и то же содержание используется для работы с детьми с усложнением соответствующим их возрастным особенностям;</w:t>
      </w:r>
      <w:proofErr w:type="gramEnd"/>
    </w:p>
    <w:p w:rsidR="00964EB1" w:rsidRPr="00C858DA" w:rsidRDefault="00C858DA" w:rsidP="00C858DA">
      <w:pPr>
        <w:pStyle w:val="a5"/>
        <w:numPr>
          <w:ilvl w:val="0"/>
          <w:numId w:val="29"/>
        </w:numPr>
        <w:spacing w:before="0" w:beforeAutospacing="0" w:after="0" w:afterAutospacing="0"/>
        <w:ind w:left="0" w:firstLine="357"/>
        <w:jc w:val="both"/>
        <w:rPr>
          <w:rStyle w:val="a7"/>
          <w:b w:val="0"/>
          <w:bCs w:val="0"/>
          <w:sz w:val="28"/>
          <w:szCs w:val="28"/>
        </w:rPr>
      </w:pPr>
      <w:r w:rsidRPr="00C858DA">
        <w:rPr>
          <w:sz w:val="28"/>
          <w:szCs w:val="28"/>
        </w:rPr>
        <w:t>преемственности</w:t>
      </w:r>
      <w:r w:rsidRPr="00C858DA">
        <w:rPr>
          <w:rStyle w:val="apple-converted-space"/>
          <w:sz w:val="28"/>
          <w:szCs w:val="28"/>
        </w:rPr>
        <w:t> </w:t>
      </w:r>
      <w:r w:rsidRPr="00C858DA">
        <w:rPr>
          <w:sz w:val="28"/>
          <w:szCs w:val="28"/>
        </w:rPr>
        <w:t xml:space="preserve">взаимодействия с ребёнком в условиях учреждения и семьи </w:t>
      </w:r>
      <w:r w:rsidR="00E3711A" w:rsidRPr="00C858DA">
        <w:rPr>
          <w:sz w:val="28"/>
          <w:szCs w:val="28"/>
        </w:rPr>
        <w:t>–</w:t>
      </w:r>
      <w:r w:rsidRPr="00C858DA">
        <w:rPr>
          <w:sz w:val="28"/>
          <w:szCs w:val="28"/>
        </w:rPr>
        <w:t xml:space="preserve"> ничто не убеждает лучше примера родителей.</w:t>
      </w:r>
    </w:p>
    <w:p w:rsidR="00773FF6" w:rsidRDefault="00773FF6" w:rsidP="00773FF6">
      <w:pPr>
        <w:pStyle w:val="a5"/>
        <w:spacing w:before="0" w:beforeAutospacing="0" w:after="120" w:afterAutospacing="0" w:line="315" w:lineRule="atLeast"/>
        <w:ind w:firstLine="357"/>
        <w:jc w:val="both"/>
        <w:rPr>
          <w:color w:val="000000"/>
          <w:sz w:val="28"/>
          <w:szCs w:val="28"/>
        </w:rPr>
      </w:pPr>
    </w:p>
    <w:p w:rsidR="00773FF6" w:rsidRPr="00E21D3E" w:rsidRDefault="00773FF6" w:rsidP="00E3711A">
      <w:pPr>
        <w:pStyle w:val="a5"/>
        <w:spacing w:before="0" w:beforeAutospacing="0" w:after="0" w:afterAutospacing="0" w:line="315" w:lineRule="atLeast"/>
        <w:ind w:firstLine="567"/>
        <w:jc w:val="both"/>
        <w:rPr>
          <w:color w:val="000000"/>
          <w:sz w:val="28"/>
          <w:szCs w:val="28"/>
        </w:rPr>
      </w:pPr>
      <w:r w:rsidRPr="00E21D3E">
        <w:rPr>
          <w:color w:val="000000"/>
          <w:sz w:val="28"/>
          <w:szCs w:val="28"/>
        </w:rPr>
        <w:lastRenderedPageBreak/>
        <w:t>Ознакомление дошкольников с правилами дорожного движения, воспитание навыков безопасного поведения на улице не принесет желаемых результатов, если не будет тесного контакта с родителями учащихся. Необходима повседневная тренировка внимания дошкольника, его движений, в сочетании с постоянным личным примером взрослых. Профилактическую работу с родителями целесообразно проводить в форме лекций, тематических бесед, индивидуальной работы с родителями, дети которых входят в группу риска. Чтобы профилактика была целенаправленной, предлагается  тематический план учебных занятий для родителей. Комплексный подход, объединяющий теоретические и практические занятия с детьми, разъяснительную работу с родителями имеет значительный педагогический потенциал в решении про</w:t>
      </w:r>
      <w:r>
        <w:rPr>
          <w:color w:val="000000"/>
          <w:sz w:val="28"/>
          <w:szCs w:val="28"/>
        </w:rPr>
        <w:t>блемы снижения детского дорожно-</w:t>
      </w:r>
      <w:r w:rsidRPr="00E21D3E">
        <w:rPr>
          <w:color w:val="000000"/>
          <w:sz w:val="28"/>
          <w:szCs w:val="28"/>
        </w:rPr>
        <w:t>транспортного травматизма.</w:t>
      </w:r>
    </w:p>
    <w:p w:rsidR="00AB5CD2" w:rsidRPr="003F4F4C" w:rsidRDefault="00AB5CD2" w:rsidP="00420A3C">
      <w:pPr>
        <w:pStyle w:val="a5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Особенностью данной программы является активное вовлечение родителей в процесс обучения дошкольников. В рамках программы используются следующие </w:t>
      </w:r>
      <w:r w:rsidRPr="003F4F4C">
        <w:rPr>
          <w:rStyle w:val="a7"/>
          <w:b w:val="0"/>
          <w:sz w:val="28"/>
          <w:szCs w:val="28"/>
        </w:rPr>
        <w:t>м</w:t>
      </w:r>
      <w:r w:rsidRPr="003F4F4C">
        <w:rPr>
          <w:rStyle w:val="a7"/>
          <w:b w:val="0"/>
          <w:iCs/>
          <w:sz w:val="28"/>
          <w:szCs w:val="28"/>
        </w:rPr>
        <w:t>етоды привлечения родителей</w:t>
      </w:r>
      <w:r>
        <w:rPr>
          <w:rStyle w:val="a7"/>
          <w:b w:val="0"/>
          <w:iCs/>
          <w:sz w:val="28"/>
          <w:szCs w:val="28"/>
        </w:rPr>
        <w:t xml:space="preserve"> к обучению дошкольников правилам дорожного движения:</w:t>
      </w:r>
    </w:p>
    <w:p w:rsidR="00AB5CD2" w:rsidRDefault="00AB5CD2" w:rsidP="00AB5CD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информационно-просветительские встречи;</w:t>
      </w:r>
    </w:p>
    <w:p w:rsidR="00AB5CD2" w:rsidRDefault="00AB5CD2" w:rsidP="00AB5CD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профилактические беседы;</w:t>
      </w:r>
    </w:p>
    <w:p w:rsidR="00AB5CD2" w:rsidRDefault="00AB5CD2" w:rsidP="00AB5CD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оформление информационных стендов;</w:t>
      </w:r>
    </w:p>
    <w:p w:rsidR="00AB5CD2" w:rsidRDefault="00AB5CD2" w:rsidP="00AB5CD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(с о</w:t>
      </w:r>
      <w:r w:rsidRPr="00BF10C4">
        <w:rPr>
          <w:sz w:val="28"/>
          <w:szCs w:val="28"/>
        </w:rPr>
        <w:t>бсуждение</w:t>
      </w:r>
      <w:r>
        <w:rPr>
          <w:sz w:val="28"/>
          <w:szCs w:val="28"/>
        </w:rPr>
        <w:t>м</w:t>
      </w:r>
      <w:r w:rsidRPr="00BF10C4">
        <w:rPr>
          <w:sz w:val="28"/>
          <w:szCs w:val="28"/>
        </w:rPr>
        <w:t xml:space="preserve"> разных точек зрения</w:t>
      </w:r>
      <w:r>
        <w:rPr>
          <w:sz w:val="28"/>
          <w:szCs w:val="28"/>
        </w:rPr>
        <w:t>);</w:t>
      </w:r>
    </w:p>
    <w:p w:rsidR="00AB5CD2" w:rsidRDefault="00AB5CD2" w:rsidP="00AB5CD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выдача памяток - рекомендаций;</w:t>
      </w:r>
    </w:p>
    <w:p w:rsidR="00AB5CD2" w:rsidRPr="00BF10C4" w:rsidRDefault="00AB5CD2" w:rsidP="00AB5CD2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совместная творческая, игровая, исследовательская деятельность родителей и детей;</w:t>
      </w:r>
    </w:p>
    <w:p w:rsidR="00FA32AC" w:rsidRDefault="00AB5CD2" w:rsidP="00112AC3">
      <w:pPr>
        <w:pStyle w:val="a5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родителей к изготовлению наглядных материалов, к активному участию в праздничных мероприятиях, творческих мастерских.</w:t>
      </w:r>
    </w:p>
    <w:p w:rsidR="00112AC3" w:rsidRPr="00112AC3" w:rsidRDefault="00112AC3" w:rsidP="00112AC3">
      <w:pPr>
        <w:pStyle w:val="a5"/>
        <w:spacing w:before="0" w:beforeAutospacing="0" w:after="0" w:afterAutospacing="0"/>
        <w:ind w:left="720"/>
        <w:jc w:val="both"/>
        <w:rPr>
          <w:rStyle w:val="a7"/>
          <w:b w:val="0"/>
          <w:bCs w:val="0"/>
          <w:sz w:val="28"/>
          <w:szCs w:val="28"/>
        </w:rPr>
      </w:pPr>
    </w:p>
    <w:p w:rsidR="007E53A3" w:rsidRDefault="007E53A3" w:rsidP="00420A3C">
      <w:pPr>
        <w:pStyle w:val="a5"/>
        <w:spacing w:before="0" w:beforeAutospacing="0" w:after="120" w:afterAutospacing="0" w:line="315" w:lineRule="atLeast"/>
        <w:jc w:val="center"/>
        <w:rPr>
          <w:rStyle w:val="a7"/>
          <w:sz w:val="28"/>
          <w:szCs w:val="28"/>
        </w:rPr>
      </w:pPr>
      <w:r w:rsidRPr="007E53A3">
        <w:rPr>
          <w:rStyle w:val="a7"/>
          <w:sz w:val="28"/>
          <w:szCs w:val="28"/>
        </w:rPr>
        <w:t>Ожидаемые результаты</w:t>
      </w:r>
    </w:p>
    <w:p w:rsidR="00E131EB" w:rsidRDefault="00E131EB" w:rsidP="002F73C6">
      <w:pPr>
        <w:pStyle w:val="a5"/>
        <w:spacing w:before="0" w:beforeAutospacing="0" w:after="120" w:afterAutospacing="0" w:line="315" w:lineRule="atLeast"/>
        <w:ind w:firstLine="567"/>
        <w:jc w:val="both"/>
        <w:rPr>
          <w:rStyle w:val="a7"/>
          <w:b w:val="0"/>
          <w:sz w:val="28"/>
          <w:szCs w:val="28"/>
        </w:rPr>
      </w:pPr>
      <w:r w:rsidRPr="00E131EB">
        <w:rPr>
          <w:rStyle w:val="a7"/>
          <w:b w:val="0"/>
          <w:sz w:val="28"/>
          <w:szCs w:val="28"/>
        </w:rPr>
        <w:t>По ито</w:t>
      </w:r>
      <w:r w:rsidR="008F018F">
        <w:rPr>
          <w:rStyle w:val="a7"/>
          <w:b w:val="0"/>
          <w:sz w:val="28"/>
          <w:szCs w:val="28"/>
        </w:rPr>
        <w:t>гам завершения программы</w:t>
      </w:r>
      <w:r w:rsidR="00420A3C">
        <w:rPr>
          <w:rStyle w:val="a7"/>
          <w:b w:val="0"/>
          <w:sz w:val="28"/>
          <w:szCs w:val="28"/>
        </w:rPr>
        <w:t xml:space="preserve"> </w:t>
      </w:r>
      <w:r w:rsidR="008F018F">
        <w:rPr>
          <w:rStyle w:val="a7"/>
          <w:b w:val="0"/>
          <w:sz w:val="28"/>
          <w:szCs w:val="28"/>
        </w:rPr>
        <w:t>обучающиеся должны</w:t>
      </w:r>
      <w:r w:rsidRPr="00E131EB">
        <w:rPr>
          <w:rStyle w:val="a7"/>
          <w:b w:val="0"/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990"/>
        <w:gridCol w:w="3381"/>
        <w:gridCol w:w="3092"/>
      </w:tblGrid>
      <w:tr w:rsidR="008F018F" w:rsidTr="00E3711A">
        <w:tc>
          <w:tcPr>
            <w:tcW w:w="2990" w:type="dxa"/>
          </w:tcPr>
          <w:p w:rsidR="008F018F" w:rsidRPr="00E3711A" w:rsidRDefault="008F018F" w:rsidP="00F67EE0">
            <w:pPr>
              <w:pStyle w:val="a5"/>
              <w:spacing w:before="0" w:beforeAutospacing="0" w:after="0" w:afterAutospacing="0" w:line="315" w:lineRule="atLeast"/>
              <w:jc w:val="center"/>
              <w:rPr>
                <w:b/>
                <w:bCs/>
              </w:rPr>
            </w:pPr>
            <w:r w:rsidRPr="00E3711A">
              <w:rPr>
                <w:b/>
                <w:bCs/>
              </w:rPr>
              <w:t>Знать:</w:t>
            </w:r>
          </w:p>
        </w:tc>
        <w:tc>
          <w:tcPr>
            <w:tcW w:w="3381" w:type="dxa"/>
          </w:tcPr>
          <w:p w:rsidR="008F018F" w:rsidRPr="00E3711A" w:rsidRDefault="008F018F" w:rsidP="00F67EE0">
            <w:pPr>
              <w:pStyle w:val="a5"/>
              <w:spacing w:before="0" w:beforeAutospacing="0" w:after="0" w:afterAutospacing="0" w:line="315" w:lineRule="atLeast"/>
              <w:jc w:val="center"/>
              <w:rPr>
                <w:b/>
                <w:bCs/>
              </w:rPr>
            </w:pPr>
            <w:r w:rsidRPr="00E3711A">
              <w:rPr>
                <w:b/>
                <w:bCs/>
              </w:rPr>
              <w:t>Уметь:</w:t>
            </w:r>
          </w:p>
        </w:tc>
        <w:tc>
          <w:tcPr>
            <w:tcW w:w="3092" w:type="dxa"/>
          </w:tcPr>
          <w:p w:rsidR="008F018F" w:rsidRPr="00E3711A" w:rsidRDefault="008F018F" w:rsidP="00F67EE0">
            <w:pPr>
              <w:pStyle w:val="a5"/>
              <w:spacing w:before="0" w:beforeAutospacing="0" w:after="0" w:afterAutospacing="0" w:line="315" w:lineRule="atLeast"/>
              <w:jc w:val="center"/>
              <w:rPr>
                <w:b/>
                <w:bCs/>
              </w:rPr>
            </w:pPr>
            <w:r w:rsidRPr="00E3711A">
              <w:rPr>
                <w:b/>
                <w:bCs/>
              </w:rPr>
              <w:t>Иметь навыки:</w:t>
            </w:r>
          </w:p>
        </w:tc>
      </w:tr>
      <w:tr w:rsidR="008F018F" w:rsidTr="00E3711A">
        <w:trPr>
          <w:trHeight w:val="1550"/>
        </w:trPr>
        <w:tc>
          <w:tcPr>
            <w:tcW w:w="2990" w:type="dxa"/>
          </w:tcPr>
          <w:p w:rsidR="00F67EE0" w:rsidRPr="00E3711A" w:rsidRDefault="008F018F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</w:rPr>
            </w:pPr>
            <w:r w:rsidRPr="00E3711A">
              <w:rPr>
                <w:bCs/>
              </w:rPr>
              <w:t>базовые правила поведения на дороге;</w:t>
            </w:r>
          </w:p>
          <w:p w:rsidR="008F018F" w:rsidRPr="00E3711A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</w:rPr>
            </w:pPr>
            <w:r w:rsidRPr="00E3711A">
              <w:rPr>
                <w:bCs/>
              </w:rPr>
              <w:t>дорожны</w:t>
            </w:r>
            <w:r w:rsidR="006F1375" w:rsidRPr="00E3711A">
              <w:rPr>
                <w:bCs/>
              </w:rPr>
              <w:t>е</w:t>
            </w:r>
            <w:r w:rsidRPr="00E3711A">
              <w:rPr>
                <w:bCs/>
              </w:rPr>
              <w:t xml:space="preserve"> знак</w:t>
            </w:r>
            <w:r w:rsidR="006F1375" w:rsidRPr="00E3711A">
              <w:rPr>
                <w:bCs/>
              </w:rPr>
              <w:t>и</w:t>
            </w:r>
            <w:r w:rsidRPr="00E3711A">
              <w:rPr>
                <w:bCs/>
              </w:rPr>
              <w:t>;</w:t>
            </w:r>
          </w:p>
          <w:p w:rsidR="00E514C4" w:rsidRPr="00E3711A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</w:rPr>
            </w:pPr>
            <w:r w:rsidRPr="00E3711A">
              <w:rPr>
                <w:bCs/>
              </w:rPr>
              <w:t>сигналы светофора;</w:t>
            </w:r>
          </w:p>
          <w:p w:rsidR="00E514C4" w:rsidRPr="00E3711A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</w:rPr>
            </w:pPr>
            <w:r w:rsidRPr="00E3711A">
              <w:rPr>
                <w:bCs/>
              </w:rPr>
              <w:t>причины ДТП;</w:t>
            </w:r>
          </w:p>
          <w:p w:rsidR="00F67EE0" w:rsidRPr="00E3711A" w:rsidRDefault="006F1375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</w:rPr>
            </w:pPr>
            <w:r w:rsidRPr="00E3711A">
              <w:rPr>
                <w:bCs/>
              </w:rPr>
              <w:t>элем</w:t>
            </w:r>
            <w:r w:rsidR="00F40168" w:rsidRPr="00E3711A">
              <w:rPr>
                <w:bCs/>
              </w:rPr>
              <w:t>енты дороги и направление движения транспорта на ней</w:t>
            </w:r>
            <w:r w:rsidRPr="00E3711A">
              <w:rPr>
                <w:bCs/>
              </w:rPr>
              <w:t>;</w:t>
            </w:r>
          </w:p>
          <w:p w:rsidR="00E514C4" w:rsidRPr="00E3711A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</w:rPr>
            </w:pPr>
            <w:r w:rsidRPr="00E3711A">
              <w:rPr>
                <w:bCs/>
              </w:rPr>
              <w:t>правила поведения в транспорте;</w:t>
            </w:r>
          </w:p>
          <w:p w:rsidR="00E514C4" w:rsidRPr="00E3711A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0" w:hanging="142"/>
              <w:jc w:val="both"/>
              <w:rPr>
                <w:bCs/>
              </w:rPr>
            </w:pPr>
            <w:r w:rsidRPr="00E3711A">
              <w:rPr>
                <w:bCs/>
              </w:rPr>
              <w:t>безопа</w:t>
            </w:r>
            <w:r w:rsidR="00F40168" w:rsidRPr="00E3711A">
              <w:rPr>
                <w:bCs/>
              </w:rPr>
              <w:t xml:space="preserve">сный путь от детского учреждения до </w:t>
            </w:r>
            <w:r w:rsidR="00F40168" w:rsidRPr="00E3711A">
              <w:rPr>
                <w:bCs/>
              </w:rPr>
              <w:lastRenderedPageBreak/>
              <w:t>дома</w:t>
            </w:r>
            <w:r w:rsidR="00E3711A">
              <w:rPr>
                <w:bCs/>
              </w:rPr>
              <w:t>.</w:t>
            </w:r>
          </w:p>
        </w:tc>
        <w:tc>
          <w:tcPr>
            <w:tcW w:w="3381" w:type="dxa"/>
          </w:tcPr>
          <w:p w:rsidR="008F018F" w:rsidRPr="00E3711A" w:rsidRDefault="00E514C4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71" w:hanging="142"/>
              <w:jc w:val="both"/>
              <w:rPr>
                <w:bCs/>
              </w:rPr>
            </w:pPr>
            <w:r w:rsidRPr="00E3711A">
              <w:rPr>
                <w:bCs/>
              </w:rPr>
              <w:lastRenderedPageBreak/>
              <w:t xml:space="preserve">применять </w:t>
            </w:r>
            <w:r w:rsidR="00F40168" w:rsidRPr="00E3711A">
              <w:rPr>
                <w:bCs/>
              </w:rPr>
              <w:t xml:space="preserve">базовые </w:t>
            </w:r>
            <w:r w:rsidRPr="00E3711A">
              <w:rPr>
                <w:bCs/>
              </w:rPr>
              <w:t xml:space="preserve">знания </w:t>
            </w:r>
            <w:r w:rsidR="00F67EE0" w:rsidRPr="00E3711A">
              <w:rPr>
                <w:bCs/>
              </w:rPr>
              <w:t>п</w:t>
            </w:r>
            <w:r w:rsidRPr="00E3711A">
              <w:rPr>
                <w:bCs/>
              </w:rPr>
              <w:t>равил дорожного движения на практике;</w:t>
            </w:r>
          </w:p>
          <w:p w:rsidR="00E514C4" w:rsidRPr="00E3711A" w:rsidRDefault="00F40168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71" w:hanging="142"/>
              <w:jc w:val="both"/>
              <w:rPr>
                <w:bCs/>
              </w:rPr>
            </w:pPr>
            <w:r w:rsidRPr="00E3711A">
              <w:rPr>
                <w:bCs/>
              </w:rPr>
              <w:t xml:space="preserve">читать </w:t>
            </w:r>
            <w:r w:rsidR="00E514C4" w:rsidRPr="00E3711A">
              <w:rPr>
                <w:bCs/>
              </w:rPr>
              <w:t xml:space="preserve"> информацию</w:t>
            </w:r>
            <w:r w:rsidRPr="00E3711A">
              <w:rPr>
                <w:bCs/>
              </w:rPr>
              <w:t xml:space="preserve"> по дорожным знакам «Дети», «Пешеходный пере</w:t>
            </w:r>
            <w:r w:rsidR="00B100E5" w:rsidRPr="00E3711A">
              <w:rPr>
                <w:bCs/>
              </w:rPr>
              <w:t>ход», «Автобусная оста</w:t>
            </w:r>
            <w:r w:rsidRPr="00E3711A">
              <w:rPr>
                <w:bCs/>
              </w:rPr>
              <w:t>новка»</w:t>
            </w:r>
            <w:r w:rsidR="00E514C4" w:rsidRPr="00E3711A">
              <w:rPr>
                <w:bCs/>
              </w:rPr>
              <w:t>;</w:t>
            </w:r>
            <w:r w:rsidR="002F73C6">
              <w:rPr>
                <w:bCs/>
              </w:rPr>
              <w:t xml:space="preserve"> </w:t>
            </w:r>
            <w:r w:rsidRPr="00E3711A">
              <w:rPr>
                <w:bCs/>
              </w:rPr>
              <w:t>«Велосипедная дорожка»</w:t>
            </w:r>
          </w:p>
          <w:p w:rsidR="00E514C4" w:rsidRPr="00E3711A" w:rsidRDefault="00F40168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71" w:hanging="142"/>
              <w:jc w:val="both"/>
              <w:rPr>
                <w:bCs/>
              </w:rPr>
            </w:pPr>
            <w:r w:rsidRPr="00E3711A">
              <w:rPr>
                <w:bCs/>
              </w:rPr>
              <w:t>соотносить свои действия со знакомыми</w:t>
            </w:r>
            <w:r w:rsidR="00E514C4" w:rsidRPr="00E3711A">
              <w:rPr>
                <w:bCs/>
              </w:rPr>
              <w:t xml:space="preserve"> дорожным</w:t>
            </w:r>
            <w:r w:rsidRPr="00E3711A">
              <w:rPr>
                <w:bCs/>
              </w:rPr>
              <w:t>и</w:t>
            </w:r>
            <w:r w:rsidR="00E514C4" w:rsidRPr="00E3711A">
              <w:rPr>
                <w:bCs/>
              </w:rPr>
              <w:t xml:space="preserve"> знакам</w:t>
            </w:r>
            <w:r w:rsidR="00B100E5" w:rsidRPr="00E3711A">
              <w:rPr>
                <w:bCs/>
              </w:rPr>
              <w:t>и</w:t>
            </w:r>
            <w:r w:rsidR="00E514C4" w:rsidRPr="00E3711A">
              <w:rPr>
                <w:bCs/>
              </w:rPr>
              <w:t>;</w:t>
            </w:r>
          </w:p>
          <w:p w:rsidR="00E514C4" w:rsidRPr="00E3711A" w:rsidRDefault="00E514C4" w:rsidP="00420A3C">
            <w:pPr>
              <w:pStyle w:val="a5"/>
              <w:spacing w:before="0" w:beforeAutospacing="0" w:after="0" w:afterAutospacing="0" w:line="315" w:lineRule="atLeast"/>
              <w:jc w:val="both"/>
              <w:rPr>
                <w:bCs/>
              </w:rPr>
            </w:pPr>
          </w:p>
        </w:tc>
        <w:tc>
          <w:tcPr>
            <w:tcW w:w="3092" w:type="dxa"/>
          </w:tcPr>
          <w:p w:rsidR="00132EA3" w:rsidRPr="00E3711A" w:rsidRDefault="00F67EE0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-1" w:hanging="142"/>
              <w:jc w:val="both"/>
              <w:rPr>
                <w:bCs/>
              </w:rPr>
            </w:pPr>
            <w:r w:rsidRPr="00E3711A">
              <w:rPr>
                <w:bCs/>
              </w:rPr>
              <w:t>н</w:t>
            </w:r>
            <w:r w:rsidR="00132EA3" w:rsidRPr="00E3711A">
              <w:rPr>
                <w:bCs/>
              </w:rPr>
              <w:t>авык спокойного</w:t>
            </w:r>
            <w:r w:rsidRPr="00E3711A">
              <w:rPr>
                <w:bCs/>
              </w:rPr>
              <w:t>,</w:t>
            </w:r>
            <w:r w:rsidR="00132EA3" w:rsidRPr="00E3711A">
              <w:rPr>
                <w:bCs/>
              </w:rPr>
              <w:t xml:space="preserve"> уверенного поведения на улице;</w:t>
            </w:r>
          </w:p>
          <w:p w:rsidR="00132EA3" w:rsidRPr="00E3711A" w:rsidRDefault="00132EA3" w:rsidP="00F67EE0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-1" w:hanging="142"/>
              <w:jc w:val="both"/>
              <w:rPr>
                <w:bCs/>
              </w:rPr>
            </w:pPr>
            <w:r w:rsidRPr="00E3711A">
              <w:rPr>
                <w:bCs/>
              </w:rPr>
              <w:t>навык предвидения опасности (умение видеть все предметы, представляющие опасность для жизни и здоровья)</w:t>
            </w:r>
          </w:p>
          <w:p w:rsidR="00132EA3" w:rsidRPr="005424B4" w:rsidRDefault="00132EA3" w:rsidP="00112AC3">
            <w:pPr>
              <w:pStyle w:val="a5"/>
              <w:numPr>
                <w:ilvl w:val="0"/>
                <w:numId w:val="31"/>
              </w:numPr>
              <w:spacing w:before="0" w:beforeAutospacing="0" w:after="0" w:afterAutospacing="0" w:line="315" w:lineRule="atLeast"/>
              <w:ind w:left="-1" w:hanging="142"/>
              <w:jc w:val="both"/>
              <w:rPr>
                <w:bCs/>
              </w:rPr>
            </w:pPr>
            <w:r w:rsidRPr="00E3711A">
              <w:rPr>
                <w:bCs/>
              </w:rPr>
              <w:t xml:space="preserve">навык наблюдения (умение смотреть и видеть дорожную ситуацию, замечать транспортные </w:t>
            </w:r>
            <w:r w:rsidRPr="00E3711A">
              <w:rPr>
                <w:bCs/>
              </w:rPr>
              <w:lastRenderedPageBreak/>
              <w:t>средства оценивать скор</w:t>
            </w:r>
            <w:r w:rsidR="00112AC3" w:rsidRPr="00E3711A">
              <w:rPr>
                <w:bCs/>
              </w:rPr>
              <w:t>ость и направление их движения).</w:t>
            </w:r>
            <w:bookmarkStart w:id="0" w:name="_GoBack"/>
            <w:bookmarkEnd w:id="0"/>
          </w:p>
        </w:tc>
      </w:tr>
    </w:tbl>
    <w:p w:rsidR="0028081C" w:rsidRDefault="0028081C" w:rsidP="00B71E93">
      <w:pPr>
        <w:tabs>
          <w:tab w:val="left" w:pos="2880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8081C" w:rsidRDefault="0028081C" w:rsidP="0028081C">
      <w:pPr>
        <w:tabs>
          <w:tab w:val="left" w:pos="2880"/>
        </w:tabs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Аттестация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по программе «Азбука пешехода»</w:t>
      </w:r>
    </w:p>
    <w:p w:rsidR="0028081C" w:rsidRDefault="0028081C" w:rsidP="00CA1CC3">
      <w:pPr>
        <w:spacing w:after="0"/>
        <w:ind w:firstLine="567"/>
        <w:jc w:val="both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CA1CC3" w:rsidRPr="00C652BD" w:rsidRDefault="00CA1CC3" w:rsidP="00CA1CC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52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Аттестация проводится с целью выявления достижений </w:t>
      </w:r>
      <w:proofErr w:type="gramStart"/>
      <w:r w:rsidRPr="00C652BD">
        <w:rPr>
          <w:rStyle w:val="a7"/>
          <w:rFonts w:ascii="Times New Roman" w:hAnsi="Times New Roman" w:cs="Times New Roman"/>
          <w:b w:val="0"/>
          <w:sz w:val="28"/>
          <w:szCs w:val="28"/>
        </w:rPr>
        <w:t>обучающимися</w:t>
      </w:r>
      <w:proofErr w:type="gramEnd"/>
      <w:r w:rsidRPr="00C652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целей и задач, поставленных в дополнительной общеобразовательной программе. Аттестации подлежат теоретические знания и практические </w:t>
      </w:r>
      <w:proofErr w:type="gramStart"/>
      <w:r w:rsidRPr="00C652BD">
        <w:rPr>
          <w:rStyle w:val="a7"/>
          <w:rFonts w:ascii="Times New Roman" w:hAnsi="Times New Roman" w:cs="Times New Roman"/>
          <w:b w:val="0"/>
          <w:sz w:val="28"/>
          <w:szCs w:val="28"/>
        </w:rPr>
        <w:t>умения</w:t>
      </w:r>
      <w:proofErr w:type="gramEnd"/>
      <w:r w:rsidRPr="00C652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и навыки</w:t>
      </w:r>
      <w:r w:rsidRPr="00C652BD">
        <w:rPr>
          <w:rStyle w:val="a7"/>
          <w:rFonts w:ascii="Times New Roman" w:hAnsi="Times New Roman"/>
          <w:b w:val="0"/>
          <w:sz w:val="28"/>
          <w:szCs w:val="28"/>
        </w:rPr>
        <w:t xml:space="preserve"> обучающихся</w:t>
      </w:r>
      <w:r w:rsidRPr="00C652BD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3561E">
        <w:rPr>
          <w:b/>
          <w:i/>
          <w:sz w:val="28"/>
          <w:szCs w:val="28"/>
        </w:rPr>
        <w:t>Формы п</w:t>
      </w:r>
      <w:r w:rsidR="0028081C">
        <w:rPr>
          <w:b/>
          <w:i/>
          <w:sz w:val="28"/>
          <w:szCs w:val="28"/>
        </w:rPr>
        <w:t xml:space="preserve">роведения аттестации </w:t>
      </w:r>
      <w:proofErr w:type="gramStart"/>
      <w:r w:rsidR="0028081C">
        <w:rPr>
          <w:b/>
          <w:i/>
          <w:sz w:val="28"/>
          <w:szCs w:val="28"/>
        </w:rPr>
        <w:t>обучающихся</w:t>
      </w:r>
      <w:proofErr w:type="gramEnd"/>
      <w:r w:rsidR="0028081C">
        <w:rPr>
          <w:b/>
          <w:i/>
          <w:sz w:val="28"/>
          <w:szCs w:val="28"/>
        </w:rPr>
        <w:t xml:space="preserve">: </w:t>
      </w:r>
      <w:r w:rsidR="0028081C" w:rsidRPr="0028081C">
        <w:rPr>
          <w:sz w:val="28"/>
          <w:szCs w:val="28"/>
        </w:rPr>
        <w:t>входная, промежуточная и итоговая.</w:t>
      </w:r>
    </w:p>
    <w:p w:rsidR="0028081C" w:rsidRPr="0028081C" w:rsidRDefault="0028081C" w:rsidP="0028081C">
      <w:pPr>
        <w:pStyle w:val="western"/>
        <w:shd w:val="clear" w:color="auto" w:fill="FFFFFF"/>
        <w:tabs>
          <w:tab w:val="left" w:pos="3510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8081C">
        <w:rPr>
          <w:b/>
          <w:sz w:val="28"/>
          <w:szCs w:val="28"/>
        </w:rPr>
        <w:t>Входная аттестация</w:t>
      </w:r>
    </w:p>
    <w:p w:rsidR="00CA1CC3" w:rsidRDefault="0028081C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28081C">
        <w:rPr>
          <w:b/>
          <w:bCs/>
          <w:sz w:val="28"/>
          <w:szCs w:val="28"/>
        </w:rPr>
        <w:t>Срок проведения:</w:t>
      </w:r>
      <w:r w:rsidR="00CA1CC3">
        <w:rPr>
          <w:bCs/>
          <w:sz w:val="28"/>
          <w:szCs w:val="28"/>
        </w:rPr>
        <w:t xml:space="preserve"> проводится в начале реализации образовате</w:t>
      </w:r>
      <w:r>
        <w:rPr>
          <w:bCs/>
          <w:sz w:val="28"/>
          <w:szCs w:val="28"/>
        </w:rPr>
        <w:t>льной программы «Азбука пешехода» (в течение первых 10 дней)</w:t>
      </w:r>
    </w:p>
    <w:p w:rsidR="0039287F" w:rsidRDefault="00506248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  <w:r w:rsidRPr="0028081C">
        <w:rPr>
          <w:b/>
          <w:bCs/>
          <w:sz w:val="28"/>
          <w:szCs w:val="28"/>
        </w:rPr>
        <w:t>Цель входной аттестации:</w:t>
      </w:r>
      <w:r w:rsidR="0028081C">
        <w:rPr>
          <w:b/>
          <w:bCs/>
          <w:sz w:val="28"/>
          <w:szCs w:val="28"/>
        </w:rPr>
        <w:t xml:space="preserve"> </w:t>
      </w:r>
      <w:r>
        <w:rPr>
          <w:rStyle w:val="a7"/>
          <w:b w:val="0"/>
          <w:sz w:val="28"/>
          <w:szCs w:val="28"/>
        </w:rPr>
        <w:t>определение</w:t>
      </w:r>
      <w:r w:rsidRPr="00D9142F">
        <w:rPr>
          <w:rStyle w:val="a7"/>
          <w:b w:val="0"/>
          <w:sz w:val="28"/>
          <w:szCs w:val="28"/>
        </w:rPr>
        <w:t xml:space="preserve"> уровня развития у </w:t>
      </w:r>
      <w:r>
        <w:rPr>
          <w:rStyle w:val="a7"/>
          <w:b w:val="0"/>
          <w:sz w:val="28"/>
          <w:szCs w:val="28"/>
        </w:rPr>
        <w:t>обучающихся</w:t>
      </w:r>
      <w:r w:rsidRPr="00D9142F">
        <w:rPr>
          <w:rStyle w:val="a7"/>
          <w:b w:val="0"/>
          <w:sz w:val="28"/>
          <w:szCs w:val="28"/>
        </w:rPr>
        <w:t xml:space="preserve"> навыков безопасного поведения</w:t>
      </w:r>
      <w:r>
        <w:rPr>
          <w:rStyle w:val="a7"/>
          <w:b w:val="0"/>
          <w:sz w:val="28"/>
          <w:szCs w:val="28"/>
        </w:rPr>
        <w:t xml:space="preserve"> на улице</w:t>
      </w:r>
      <w:r w:rsidRPr="00D9142F">
        <w:rPr>
          <w:rStyle w:val="a7"/>
          <w:b w:val="0"/>
          <w:sz w:val="28"/>
          <w:szCs w:val="28"/>
        </w:rPr>
        <w:t xml:space="preserve"> и знания правил дорожного движения</w:t>
      </w:r>
      <w:r>
        <w:rPr>
          <w:rStyle w:val="a7"/>
          <w:b w:val="0"/>
          <w:sz w:val="28"/>
          <w:szCs w:val="28"/>
        </w:rPr>
        <w:t>.</w:t>
      </w:r>
    </w:p>
    <w:p w:rsidR="0028081C" w:rsidRDefault="0028081C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  <w:r w:rsidRPr="0028081C">
        <w:rPr>
          <w:rStyle w:val="a7"/>
          <w:sz w:val="28"/>
          <w:szCs w:val="28"/>
        </w:rPr>
        <w:t>Форма проведения:</w:t>
      </w:r>
      <w:r>
        <w:rPr>
          <w:rStyle w:val="a7"/>
          <w:b w:val="0"/>
          <w:sz w:val="28"/>
          <w:szCs w:val="28"/>
        </w:rPr>
        <w:t xml:space="preserve"> занятие.</w:t>
      </w:r>
    </w:p>
    <w:p w:rsidR="0039287F" w:rsidRPr="0028081C" w:rsidRDefault="0028081C" w:rsidP="0039287F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входной аттестации</w:t>
      </w:r>
    </w:p>
    <w:p w:rsidR="0039287F" w:rsidRPr="00E3561E" w:rsidRDefault="0039287F" w:rsidP="0039287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i/>
          <w:sz w:val="28"/>
          <w:szCs w:val="28"/>
        </w:rPr>
      </w:pPr>
      <w:r w:rsidRPr="00E3561E">
        <w:rPr>
          <w:bCs/>
          <w:i/>
          <w:sz w:val="28"/>
          <w:szCs w:val="28"/>
        </w:rPr>
        <w:t>Ответы на вопросы:</w:t>
      </w:r>
    </w:p>
    <w:p w:rsidR="0039287F" w:rsidRDefault="0039287F" w:rsidP="00E3711A">
      <w:pPr>
        <w:pStyle w:val="western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A151E">
        <w:rPr>
          <w:bCs/>
          <w:sz w:val="28"/>
          <w:szCs w:val="28"/>
        </w:rPr>
        <w:t>Дать определение понятиям «улица», «домашний адрес», «площадь</w:t>
      </w:r>
      <w:r>
        <w:rPr>
          <w:bCs/>
          <w:sz w:val="28"/>
          <w:szCs w:val="28"/>
        </w:rPr>
        <w:t>».</w:t>
      </w:r>
    </w:p>
    <w:p w:rsidR="0039287F" w:rsidRPr="005A151E" w:rsidRDefault="0039287F" w:rsidP="00E3711A">
      <w:pPr>
        <w:pStyle w:val="western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5A151E">
        <w:rPr>
          <w:bCs/>
          <w:sz w:val="28"/>
          <w:szCs w:val="28"/>
        </w:rPr>
        <w:t xml:space="preserve">Назвать </w:t>
      </w:r>
      <w:r>
        <w:rPr>
          <w:bCs/>
          <w:sz w:val="28"/>
          <w:szCs w:val="28"/>
        </w:rPr>
        <w:t>виды транспорта и его назначение</w:t>
      </w:r>
      <w:r w:rsidRPr="005A151E">
        <w:rPr>
          <w:bCs/>
          <w:sz w:val="28"/>
          <w:szCs w:val="28"/>
        </w:rPr>
        <w:t>.</w:t>
      </w:r>
    </w:p>
    <w:p w:rsidR="0039287F" w:rsidRDefault="0039287F" w:rsidP="00E3711A">
      <w:pPr>
        <w:pStyle w:val="western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виды дорожных знаков.</w:t>
      </w:r>
    </w:p>
    <w:p w:rsidR="0039287F" w:rsidRDefault="0039287F" w:rsidP="00E3711A">
      <w:pPr>
        <w:pStyle w:val="western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профессии людей, регулирующих поведение на дороге.</w:t>
      </w:r>
    </w:p>
    <w:p w:rsidR="0039287F" w:rsidRPr="004025F4" w:rsidRDefault="0039287F" w:rsidP="00E3711A">
      <w:pPr>
        <w:pStyle w:val="western"/>
        <w:numPr>
          <w:ilvl w:val="0"/>
          <w:numId w:val="3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Назвать правила поведения</w:t>
      </w:r>
      <w:r w:rsidR="00B71E93">
        <w:rPr>
          <w:bCs/>
          <w:sz w:val="28"/>
          <w:szCs w:val="28"/>
        </w:rPr>
        <w:t xml:space="preserve"> на дороге, на</w:t>
      </w:r>
      <w:r>
        <w:rPr>
          <w:bCs/>
          <w:sz w:val="28"/>
          <w:szCs w:val="28"/>
        </w:rPr>
        <w:t xml:space="preserve"> транспорте.</w:t>
      </w:r>
    </w:p>
    <w:p w:rsidR="0039287F" w:rsidRDefault="0039287F" w:rsidP="00E3711A">
      <w:pPr>
        <w:pStyle w:val="western"/>
        <w:shd w:val="clear" w:color="auto" w:fill="FFFFFF"/>
        <w:spacing w:before="0" w:beforeAutospacing="0" w:after="0" w:afterAutospacing="0"/>
        <w:ind w:left="567"/>
        <w:jc w:val="both"/>
        <w:rPr>
          <w:bCs/>
          <w:sz w:val="28"/>
          <w:szCs w:val="28"/>
        </w:rPr>
      </w:pPr>
      <w:r w:rsidRPr="00B71E93">
        <w:rPr>
          <w:b/>
          <w:bCs/>
          <w:sz w:val="28"/>
          <w:szCs w:val="28"/>
        </w:rPr>
        <w:t>Форма оценки:</w:t>
      </w:r>
      <w:r w:rsidR="00B71E93" w:rsidRPr="00B71E93">
        <w:rPr>
          <w:bCs/>
          <w:sz w:val="28"/>
          <w:szCs w:val="28"/>
        </w:rPr>
        <w:t xml:space="preserve"> </w:t>
      </w:r>
      <w:r w:rsidRPr="004060CF">
        <w:rPr>
          <w:bCs/>
          <w:sz w:val="28"/>
          <w:szCs w:val="28"/>
        </w:rPr>
        <w:t>низкий, средний, высокий уровень.</w:t>
      </w:r>
    </w:p>
    <w:p w:rsidR="0039287F" w:rsidRDefault="0039287F" w:rsidP="00E3711A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71E93">
        <w:rPr>
          <w:b/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низкому уровню знаний обучающихся соответствует 1 балл, среднему уровню знаний  – 2 балла, высокому уровню знаний – 3 балла.  В конце подсчитывается общая сумма баллов. </w:t>
      </w:r>
    </w:p>
    <w:p w:rsidR="0039287F" w:rsidRDefault="00B71E93" w:rsidP="00B71E93">
      <w:pPr>
        <w:pStyle w:val="western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  <w:r w:rsidRPr="00B71E93">
        <w:rPr>
          <w:b/>
          <w:bCs/>
          <w:sz w:val="28"/>
          <w:szCs w:val="28"/>
        </w:rPr>
        <w:t xml:space="preserve">Содержание </w:t>
      </w:r>
      <w:r>
        <w:rPr>
          <w:b/>
          <w:bCs/>
          <w:sz w:val="28"/>
          <w:szCs w:val="28"/>
        </w:rPr>
        <w:t>и критерии оценки</w:t>
      </w:r>
    </w:p>
    <w:p w:rsidR="00E3711A" w:rsidRPr="00B71E93" w:rsidRDefault="00E3711A" w:rsidP="00B71E93">
      <w:pPr>
        <w:pStyle w:val="western"/>
        <w:shd w:val="clear" w:color="auto" w:fill="FFFFFF"/>
        <w:spacing w:before="0" w:beforeAutospacing="0" w:after="0" w:afterAutospacing="0"/>
        <w:ind w:left="720"/>
        <w:jc w:val="center"/>
        <w:rPr>
          <w:b/>
          <w:bCs/>
          <w:sz w:val="28"/>
          <w:szCs w:val="28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622"/>
        <w:gridCol w:w="1984"/>
        <w:gridCol w:w="2520"/>
      </w:tblGrid>
      <w:tr w:rsidR="0039287F" w:rsidRPr="00D1245A" w:rsidTr="00E379DC">
        <w:tc>
          <w:tcPr>
            <w:tcW w:w="2448" w:type="dxa"/>
          </w:tcPr>
          <w:p w:rsidR="0039287F" w:rsidRPr="00D1245A" w:rsidRDefault="0039287F" w:rsidP="00E379DC">
            <w:pPr>
              <w:pStyle w:val="western"/>
              <w:tabs>
                <w:tab w:val="left" w:pos="1830"/>
              </w:tabs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Параметры</w:t>
            </w:r>
          </w:p>
        </w:tc>
        <w:tc>
          <w:tcPr>
            <w:tcW w:w="7126" w:type="dxa"/>
            <w:gridSpan w:val="3"/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Уровень сформированности</w:t>
            </w:r>
          </w:p>
        </w:tc>
      </w:tr>
      <w:tr w:rsidR="0039287F" w:rsidRPr="00D1245A" w:rsidTr="0039287F">
        <w:trPr>
          <w:trHeight w:val="525"/>
        </w:trPr>
        <w:tc>
          <w:tcPr>
            <w:tcW w:w="2448" w:type="dxa"/>
            <w:tcBorders>
              <w:bottom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Низкий</w:t>
            </w:r>
            <w:r>
              <w:rPr>
                <w:b/>
                <w:bCs/>
                <w:i/>
              </w:rPr>
              <w:t xml:space="preserve"> (1 балл)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9287F" w:rsidRDefault="0039287F" w:rsidP="00E379D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Средний</w:t>
            </w:r>
          </w:p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(2 балла)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9287F" w:rsidRDefault="0039287F" w:rsidP="00E379D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>В</w:t>
            </w:r>
            <w:r w:rsidRPr="00D1245A">
              <w:rPr>
                <w:b/>
                <w:bCs/>
                <w:i/>
              </w:rPr>
              <w:t>ысокий</w:t>
            </w:r>
            <w:proofErr w:type="gramEnd"/>
            <w:r>
              <w:rPr>
                <w:b/>
                <w:bCs/>
                <w:i/>
              </w:rPr>
              <w:t xml:space="preserve"> (3 балла)</w:t>
            </w:r>
          </w:p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</w:p>
        </w:tc>
      </w:tr>
      <w:tr w:rsidR="0039287F" w:rsidRPr="00D1245A" w:rsidTr="00E379DC">
        <w:trPr>
          <w:trHeight w:val="300"/>
        </w:trPr>
        <w:tc>
          <w:tcPr>
            <w:tcW w:w="9574" w:type="dxa"/>
            <w:gridSpan w:val="4"/>
            <w:tcBorders>
              <w:top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rPr>
                <w:b/>
                <w:bCs/>
                <w:i/>
              </w:rPr>
            </w:pPr>
          </w:p>
        </w:tc>
      </w:tr>
      <w:tr w:rsidR="0039287F" w:rsidRPr="00D1245A" w:rsidTr="0039287F">
        <w:tc>
          <w:tcPr>
            <w:tcW w:w="2448" w:type="dxa"/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Определение понятий</w:t>
            </w:r>
            <w:r w:rsidRPr="00D1245A">
              <w:rPr>
                <w:bCs/>
              </w:rPr>
              <w:t xml:space="preserve"> «</w:t>
            </w:r>
            <w:r>
              <w:rPr>
                <w:bCs/>
              </w:rPr>
              <w:t>улица</w:t>
            </w:r>
            <w:r w:rsidRPr="00D1245A">
              <w:rPr>
                <w:bCs/>
              </w:rPr>
              <w:t>»</w:t>
            </w:r>
            <w:r>
              <w:rPr>
                <w:bCs/>
              </w:rPr>
              <w:t>, «площадь», «домашний адрес»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вопрос; 1-2</w:t>
            </w:r>
            <w:r w:rsidRPr="00D1245A">
              <w:rPr>
                <w:bCs/>
              </w:rPr>
              <w:t xml:space="preserve"> примера</w:t>
            </w:r>
          </w:p>
        </w:tc>
        <w:tc>
          <w:tcPr>
            <w:tcW w:w="2520" w:type="dxa"/>
          </w:tcPr>
          <w:p w:rsidR="0039287F" w:rsidRPr="00D1245A" w:rsidRDefault="00B100E5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 о</w:t>
            </w:r>
            <w:r w:rsidR="0039287F" w:rsidRPr="00D1245A">
              <w:rPr>
                <w:bCs/>
              </w:rPr>
              <w:t>твет на вопрос</w:t>
            </w:r>
          </w:p>
        </w:tc>
      </w:tr>
      <w:tr w:rsidR="0039287F" w:rsidRPr="00D1245A" w:rsidTr="0039287F">
        <w:tc>
          <w:tcPr>
            <w:tcW w:w="2448" w:type="dxa"/>
          </w:tcPr>
          <w:p w:rsidR="00B71E93" w:rsidRDefault="0039287F" w:rsidP="00B71E93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Виды транспорта</w:t>
            </w:r>
            <w:r w:rsidR="00B71E93">
              <w:rPr>
                <w:bCs/>
              </w:rPr>
              <w:t xml:space="preserve"> и его назначение</w:t>
            </w:r>
          </w:p>
          <w:p w:rsidR="0039287F" w:rsidRPr="00D1245A" w:rsidRDefault="0039287F" w:rsidP="00B71E93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2520" w:type="dxa"/>
          </w:tcPr>
          <w:p w:rsidR="0039287F" w:rsidRPr="00D1245A" w:rsidRDefault="00B100E5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Развернутый </w:t>
            </w:r>
            <w:r w:rsidR="0039287F" w:rsidRPr="00D1245A">
              <w:rPr>
                <w:bCs/>
              </w:rPr>
              <w:t>ответ на вопрос</w:t>
            </w:r>
          </w:p>
        </w:tc>
      </w:tr>
      <w:tr w:rsidR="00B71E93" w:rsidRPr="00D1245A" w:rsidTr="0039287F">
        <w:tc>
          <w:tcPr>
            <w:tcW w:w="2448" w:type="dxa"/>
          </w:tcPr>
          <w:p w:rsidR="00B71E93" w:rsidRDefault="00B71E93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lastRenderedPageBreak/>
              <w:t>Виды дорожных знаков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B71E93" w:rsidRPr="00D1245A" w:rsidRDefault="00B71E93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B71E93" w:rsidRPr="00D1245A" w:rsidRDefault="00B71E93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2520" w:type="dxa"/>
          </w:tcPr>
          <w:p w:rsidR="00B71E93" w:rsidRDefault="00B71E93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Развернутый </w:t>
            </w:r>
            <w:r w:rsidRPr="00D1245A">
              <w:rPr>
                <w:bCs/>
              </w:rPr>
              <w:t>ответ на вопрос</w:t>
            </w:r>
          </w:p>
        </w:tc>
      </w:tr>
      <w:tr w:rsidR="0039287F" w:rsidRPr="00D1245A" w:rsidTr="0039287F">
        <w:tc>
          <w:tcPr>
            <w:tcW w:w="2448" w:type="dxa"/>
          </w:tcPr>
          <w:p w:rsidR="0039287F" w:rsidRPr="00D1245A" w:rsidRDefault="00A11B17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Профессия</w:t>
            </w:r>
            <w:r w:rsidR="0039287F">
              <w:rPr>
                <w:bCs/>
              </w:rPr>
              <w:t xml:space="preserve"> людей, регулирующих поведение на дороге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39287F" w:rsidRPr="0039287F" w:rsidRDefault="00B100E5" w:rsidP="00E379DC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39287F" w:rsidRPr="0039287F" w:rsidRDefault="00B100E5" w:rsidP="00E379DC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2520" w:type="dxa"/>
          </w:tcPr>
          <w:p w:rsidR="0039287F" w:rsidRPr="0039287F" w:rsidRDefault="00B100E5" w:rsidP="00E379DC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>
              <w:rPr>
                <w:bCs/>
              </w:rPr>
              <w:t xml:space="preserve">Развернутый </w:t>
            </w:r>
            <w:r w:rsidRPr="00D1245A">
              <w:rPr>
                <w:bCs/>
              </w:rPr>
              <w:t>ответ на вопрос</w:t>
            </w:r>
          </w:p>
        </w:tc>
      </w:tr>
      <w:tr w:rsidR="0039287F" w:rsidRPr="00D1245A" w:rsidTr="00B71E93">
        <w:trPr>
          <w:trHeight w:val="1301"/>
        </w:trPr>
        <w:tc>
          <w:tcPr>
            <w:tcW w:w="2448" w:type="dxa"/>
            <w:tcBorders>
              <w:bottom w:val="single" w:sz="4" w:space="0" w:color="auto"/>
            </w:tcBorders>
          </w:tcPr>
          <w:p w:rsidR="0039287F" w:rsidRPr="00D1245A" w:rsidRDefault="0039287F" w:rsidP="00B71E93">
            <w:pPr>
              <w:pStyle w:val="western"/>
              <w:rPr>
                <w:bCs/>
              </w:rPr>
            </w:pPr>
            <w:r>
              <w:rPr>
                <w:bCs/>
              </w:rPr>
              <w:t>Правила поведения на дороге, правила поведения в транспорте</w:t>
            </w:r>
          </w:p>
        </w:tc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</w:t>
            </w:r>
            <w:r w:rsidRPr="00D1245A">
              <w:rPr>
                <w:bCs/>
              </w:rPr>
              <w:t>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39287F" w:rsidRPr="00D1245A" w:rsidRDefault="0039287F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9287F" w:rsidRPr="00D1245A" w:rsidRDefault="00B100E5" w:rsidP="00E379DC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</w:t>
            </w:r>
            <w:r w:rsidR="0039287F" w:rsidRPr="00D1245A">
              <w:rPr>
                <w:bCs/>
              </w:rPr>
              <w:t xml:space="preserve"> ответ на вопрос</w:t>
            </w:r>
          </w:p>
        </w:tc>
      </w:tr>
    </w:tbl>
    <w:p w:rsidR="0039287F" w:rsidRDefault="0039287F" w:rsidP="0039287F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u w:val="single"/>
        </w:rPr>
      </w:pPr>
    </w:p>
    <w:p w:rsidR="0039287F" w:rsidRDefault="0039287F" w:rsidP="002F73C6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  <w:r w:rsidRPr="00B71E93">
        <w:rPr>
          <w:b/>
          <w:bCs/>
          <w:sz w:val="28"/>
          <w:szCs w:val="28"/>
        </w:rPr>
        <w:t xml:space="preserve">Форма фиксации результата: </w:t>
      </w:r>
      <w:r w:rsidRPr="00D1245A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(Приложение </w:t>
      </w:r>
      <w:r w:rsidR="00B71E9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)</w:t>
      </w:r>
    </w:p>
    <w:p w:rsidR="00B71E93" w:rsidRDefault="00B71E93" w:rsidP="00B71E93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</w:p>
    <w:p w:rsidR="0039287F" w:rsidRPr="00B71E93" w:rsidRDefault="00B71E93" w:rsidP="00B71E93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rStyle w:val="a7"/>
          <w:sz w:val="28"/>
          <w:szCs w:val="28"/>
        </w:rPr>
      </w:pPr>
      <w:r w:rsidRPr="00B71E93">
        <w:rPr>
          <w:rStyle w:val="a7"/>
          <w:sz w:val="28"/>
          <w:szCs w:val="28"/>
        </w:rPr>
        <w:t>Промежуточная аттестация</w:t>
      </w:r>
    </w:p>
    <w:p w:rsidR="0039287F" w:rsidRDefault="0039287F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rStyle w:val="a7"/>
          <w:b w:val="0"/>
          <w:sz w:val="28"/>
          <w:szCs w:val="28"/>
        </w:rPr>
      </w:pPr>
    </w:p>
    <w:p w:rsidR="00506248" w:rsidRDefault="00B71E9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B71E93">
        <w:rPr>
          <w:b/>
          <w:bCs/>
          <w:sz w:val="28"/>
          <w:szCs w:val="28"/>
        </w:rPr>
        <w:t>Срок проведения</w:t>
      </w:r>
      <w:r w:rsidR="00CA1CC3" w:rsidRPr="00B71E93">
        <w:rPr>
          <w:b/>
          <w:bCs/>
          <w:sz w:val="28"/>
          <w:szCs w:val="28"/>
        </w:rPr>
        <w:t>:</w:t>
      </w:r>
      <w:r w:rsidR="00CC0C41">
        <w:rPr>
          <w:bCs/>
          <w:sz w:val="28"/>
          <w:szCs w:val="28"/>
        </w:rPr>
        <w:t xml:space="preserve"> по итогам изучения каждого</w:t>
      </w:r>
      <w:r w:rsidR="00CA1CC3">
        <w:rPr>
          <w:bCs/>
          <w:sz w:val="28"/>
          <w:szCs w:val="28"/>
        </w:rPr>
        <w:t xml:space="preserve"> раздела</w:t>
      </w:r>
      <w:r w:rsidR="00CC0C41">
        <w:rPr>
          <w:bCs/>
          <w:sz w:val="28"/>
          <w:szCs w:val="28"/>
        </w:rPr>
        <w:t xml:space="preserve"> «Мой город», «Транспорт», «Дорожная азбука»</w:t>
      </w:r>
      <w:r w:rsidR="00CA1CC3">
        <w:rPr>
          <w:bCs/>
          <w:sz w:val="28"/>
          <w:szCs w:val="28"/>
        </w:rPr>
        <w:t xml:space="preserve"> образовате</w:t>
      </w:r>
      <w:r>
        <w:rPr>
          <w:bCs/>
          <w:sz w:val="28"/>
          <w:szCs w:val="28"/>
        </w:rPr>
        <w:t>льной программы «Азбука пешехода</w:t>
      </w:r>
      <w:r w:rsidR="00CA1CC3">
        <w:rPr>
          <w:bCs/>
          <w:sz w:val="28"/>
          <w:szCs w:val="28"/>
        </w:rPr>
        <w:t>».</w:t>
      </w:r>
    </w:p>
    <w:p w:rsidR="00506248" w:rsidRPr="002A3FBB" w:rsidRDefault="00506248" w:rsidP="00506248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0C41">
        <w:rPr>
          <w:b/>
          <w:bCs/>
          <w:sz w:val="28"/>
          <w:szCs w:val="28"/>
        </w:rPr>
        <w:t>Цель промежуточной аттестации:</w:t>
      </w:r>
      <w:r w:rsidR="00CC0C41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оценка уровня освоения </w:t>
      </w:r>
      <w:proofErr w:type="gramStart"/>
      <w:r>
        <w:rPr>
          <w:sz w:val="28"/>
          <w:szCs w:val="28"/>
        </w:rPr>
        <w:t>обучающимися</w:t>
      </w:r>
      <w:proofErr w:type="gramEnd"/>
      <w:r w:rsidR="00CC0C41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образователь</w:t>
      </w:r>
      <w:r w:rsidR="00CC0C41">
        <w:rPr>
          <w:bCs/>
          <w:sz w:val="28"/>
          <w:szCs w:val="28"/>
        </w:rPr>
        <w:t>ной программы «Азбука пешехода»</w:t>
      </w:r>
    </w:p>
    <w:p w:rsidR="00CA1CC3" w:rsidRPr="00CC0C41" w:rsidRDefault="00CA1CC3" w:rsidP="00CC0C41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0C41">
        <w:rPr>
          <w:b/>
          <w:bCs/>
          <w:sz w:val="28"/>
          <w:szCs w:val="28"/>
        </w:rPr>
        <w:t>Форма проведения</w:t>
      </w:r>
      <w:r w:rsidR="00CC0C41" w:rsidRPr="00CC0C41">
        <w:rPr>
          <w:b/>
          <w:bCs/>
          <w:sz w:val="28"/>
          <w:szCs w:val="28"/>
        </w:rPr>
        <w:t>:</w:t>
      </w:r>
      <w:r w:rsidR="00CC0C41">
        <w:rPr>
          <w:bCs/>
          <w:sz w:val="28"/>
          <w:szCs w:val="28"/>
        </w:rPr>
        <w:t xml:space="preserve"> игра-викторина, сюжетно-ролевая игра,</w:t>
      </w:r>
      <w:r w:rsidR="006A6273">
        <w:rPr>
          <w:bCs/>
          <w:sz w:val="28"/>
          <w:szCs w:val="28"/>
        </w:rPr>
        <w:t xml:space="preserve"> экскурсия</w:t>
      </w:r>
      <w:r w:rsidRPr="00CC0C41">
        <w:rPr>
          <w:bCs/>
          <w:sz w:val="28"/>
          <w:szCs w:val="28"/>
        </w:rPr>
        <w:t>.</w:t>
      </w:r>
    </w:p>
    <w:p w:rsidR="00E3711A" w:rsidRPr="00E3711A" w:rsidRDefault="00E3711A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16"/>
          <w:szCs w:val="16"/>
        </w:rPr>
      </w:pPr>
    </w:p>
    <w:p w:rsidR="00CA1CC3" w:rsidRPr="00CC0C41" w:rsidRDefault="00CC0C41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 промежуточной  аттестации</w:t>
      </w:r>
    </w:p>
    <w:p w:rsidR="00C54C7F" w:rsidRPr="00E3711A" w:rsidRDefault="00C54C7F" w:rsidP="00C54C7F">
      <w:pPr>
        <w:pStyle w:val="western"/>
        <w:shd w:val="clear" w:color="auto" w:fill="FFFFFF"/>
        <w:spacing w:before="0" w:beforeAutospacing="0" w:after="0" w:afterAutospacing="0"/>
        <w:jc w:val="both"/>
        <w:rPr>
          <w:bCs/>
          <w:i/>
          <w:sz w:val="16"/>
          <w:szCs w:val="16"/>
        </w:rPr>
      </w:pPr>
    </w:p>
    <w:p w:rsidR="00C54C7F" w:rsidRDefault="00C54C7F" w:rsidP="00C54C7F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Выберите</w:t>
      </w:r>
      <w:r>
        <w:rPr>
          <w:bCs/>
          <w:sz w:val="28"/>
          <w:szCs w:val="28"/>
        </w:rPr>
        <w:t xml:space="preserve"> </w:t>
      </w:r>
      <w:r w:rsidRPr="00C54C7F">
        <w:rPr>
          <w:bCs/>
          <w:i/>
          <w:sz w:val="28"/>
          <w:szCs w:val="28"/>
        </w:rPr>
        <w:t>правильный ответ на вопросы по темам</w:t>
      </w:r>
      <w:r>
        <w:rPr>
          <w:bCs/>
          <w:i/>
          <w:sz w:val="28"/>
          <w:szCs w:val="28"/>
        </w:rPr>
        <w:t xml:space="preserve"> </w:t>
      </w:r>
      <w:r w:rsidRPr="00C54C7F">
        <w:rPr>
          <w:bCs/>
          <w:i/>
          <w:sz w:val="28"/>
          <w:szCs w:val="28"/>
        </w:rPr>
        <w:t>разделов «мой город», «Транспорт», «Дорожная азбука»</w:t>
      </w:r>
      <w:r w:rsidR="00CA1CC3" w:rsidRPr="005A151E">
        <w:rPr>
          <w:bCs/>
          <w:sz w:val="28"/>
          <w:szCs w:val="28"/>
        </w:rPr>
        <w:t xml:space="preserve"> </w:t>
      </w:r>
    </w:p>
    <w:p w:rsidR="00C54C7F" w:rsidRDefault="00C54C7F" w:rsidP="00C54C7F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Улицы города.</w:t>
      </w:r>
    </w:p>
    <w:p w:rsidR="00C54C7F" w:rsidRDefault="00C54C7F" w:rsidP="00C54C7F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дорожного движения.</w:t>
      </w:r>
    </w:p>
    <w:p w:rsidR="00C54C7F" w:rsidRDefault="00C54C7F" w:rsidP="00C54C7F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транспорта.</w:t>
      </w:r>
    </w:p>
    <w:p w:rsidR="00C54C7F" w:rsidRDefault="00C54C7F" w:rsidP="00C54C7F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Виды светофоров, дорожных знаков.</w:t>
      </w:r>
    </w:p>
    <w:p w:rsidR="00C54C7F" w:rsidRDefault="00C54C7F" w:rsidP="00C54C7F">
      <w:pPr>
        <w:pStyle w:val="western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Правила поведения на дороге. Правила поведения в транспорте.</w:t>
      </w: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0C41">
        <w:rPr>
          <w:b/>
          <w:bCs/>
          <w:sz w:val="28"/>
          <w:szCs w:val="28"/>
        </w:rPr>
        <w:t>Форма оценки:</w:t>
      </w:r>
      <w:r w:rsidR="00C54C7F">
        <w:rPr>
          <w:b/>
          <w:bCs/>
          <w:sz w:val="28"/>
          <w:szCs w:val="28"/>
        </w:rPr>
        <w:t xml:space="preserve"> </w:t>
      </w:r>
      <w:r w:rsidR="00C54C7F" w:rsidRPr="00C54C7F">
        <w:rPr>
          <w:bCs/>
          <w:sz w:val="28"/>
          <w:szCs w:val="28"/>
        </w:rPr>
        <w:t>уровень</w:t>
      </w:r>
      <w:r w:rsidR="00CC0C41">
        <w:rPr>
          <w:b/>
          <w:bCs/>
          <w:sz w:val="28"/>
          <w:szCs w:val="28"/>
        </w:rPr>
        <w:t xml:space="preserve"> </w:t>
      </w:r>
      <w:r w:rsidR="00C54C7F">
        <w:rPr>
          <w:b/>
          <w:bCs/>
          <w:sz w:val="28"/>
          <w:szCs w:val="28"/>
        </w:rPr>
        <w:t>(</w:t>
      </w:r>
      <w:r w:rsidRPr="004060CF">
        <w:rPr>
          <w:bCs/>
          <w:sz w:val="28"/>
          <w:szCs w:val="28"/>
        </w:rPr>
        <w:t>н</w:t>
      </w:r>
      <w:r w:rsidR="00C54C7F">
        <w:rPr>
          <w:bCs/>
          <w:sz w:val="28"/>
          <w:szCs w:val="28"/>
        </w:rPr>
        <w:t>изкий, средний, высокий)</w:t>
      </w: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  <w:r w:rsidRPr="00CC0C41">
        <w:rPr>
          <w:b/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</w:t>
      </w:r>
      <w:r w:rsidR="00C54C7F">
        <w:rPr>
          <w:bCs/>
          <w:sz w:val="28"/>
          <w:szCs w:val="28"/>
        </w:rPr>
        <w:t>каждый правильный ответ на вопрос оценивается в один балл. В конце подсчитывается общая сумма баллов.</w:t>
      </w:r>
    </w:p>
    <w:p w:rsidR="00CA1CC3" w:rsidRDefault="00CA1CC3" w:rsidP="00CA1CC3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A1CC3" w:rsidTr="00934F8C">
        <w:tc>
          <w:tcPr>
            <w:tcW w:w="3190" w:type="dxa"/>
          </w:tcPr>
          <w:p w:rsidR="00CA1CC3" w:rsidRPr="00E3711A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E3711A">
              <w:rPr>
                <w:b/>
                <w:bCs/>
                <w:i/>
              </w:rPr>
              <w:t>Низкий уровень</w:t>
            </w:r>
          </w:p>
        </w:tc>
        <w:tc>
          <w:tcPr>
            <w:tcW w:w="3190" w:type="dxa"/>
          </w:tcPr>
          <w:p w:rsidR="00CA1CC3" w:rsidRPr="00E3711A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E3711A">
              <w:rPr>
                <w:b/>
                <w:bCs/>
                <w:i/>
              </w:rPr>
              <w:t>Средний уровень</w:t>
            </w:r>
          </w:p>
        </w:tc>
        <w:tc>
          <w:tcPr>
            <w:tcW w:w="3191" w:type="dxa"/>
          </w:tcPr>
          <w:p w:rsidR="00CA1CC3" w:rsidRPr="00E3711A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E3711A">
              <w:rPr>
                <w:b/>
                <w:bCs/>
                <w:i/>
              </w:rPr>
              <w:t>Высокий уровень</w:t>
            </w:r>
          </w:p>
        </w:tc>
      </w:tr>
      <w:tr w:rsidR="00CA1CC3" w:rsidTr="00934F8C">
        <w:tc>
          <w:tcPr>
            <w:tcW w:w="3190" w:type="dxa"/>
          </w:tcPr>
          <w:p w:rsidR="00CA1CC3" w:rsidRPr="00E3711A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E3711A">
              <w:rPr>
                <w:bCs/>
              </w:rPr>
              <w:t>0-10 баллов</w:t>
            </w:r>
          </w:p>
        </w:tc>
        <w:tc>
          <w:tcPr>
            <w:tcW w:w="3190" w:type="dxa"/>
          </w:tcPr>
          <w:p w:rsidR="00CA1CC3" w:rsidRPr="00E3711A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Cs/>
              </w:rPr>
            </w:pPr>
            <w:r w:rsidRPr="00E3711A">
              <w:rPr>
                <w:bCs/>
              </w:rPr>
              <w:t>10-16 баллов</w:t>
            </w:r>
          </w:p>
        </w:tc>
        <w:tc>
          <w:tcPr>
            <w:tcW w:w="3191" w:type="dxa"/>
          </w:tcPr>
          <w:p w:rsidR="00CA1CC3" w:rsidRPr="00E3711A" w:rsidRDefault="00CA1CC3" w:rsidP="00934F8C">
            <w:pPr>
              <w:pStyle w:val="western"/>
              <w:spacing w:before="0" w:beforeAutospacing="0" w:after="0" w:afterAutospacing="0"/>
              <w:jc w:val="center"/>
              <w:rPr>
                <w:bCs/>
                <w:color w:val="FFFF00"/>
              </w:rPr>
            </w:pPr>
            <w:r w:rsidRPr="00E3711A">
              <w:rPr>
                <w:bCs/>
              </w:rPr>
              <w:t>17-20 баллов</w:t>
            </w:r>
          </w:p>
        </w:tc>
      </w:tr>
      <w:tr w:rsidR="00DB6758" w:rsidTr="00934F8C">
        <w:tc>
          <w:tcPr>
            <w:tcW w:w="3190" w:type="dxa"/>
          </w:tcPr>
          <w:p w:rsidR="00DB6758" w:rsidRDefault="00DB6758" w:rsidP="00DB6758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3190" w:type="dxa"/>
          </w:tcPr>
          <w:p w:rsidR="00DB6758" w:rsidRPr="00D1245A" w:rsidRDefault="00DB6758" w:rsidP="00047509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вопрос; 1-2</w:t>
            </w:r>
            <w:r w:rsidRPr="00D1245A">
              <w:rPr>
                <w:bCs/>
              </w:rPr>
              <w:t xml:space="preserve"> примера</w:t>
            </w:r>
          </w:p>
        </w:tc>
        <w:tc>
          <w:tcPr>
            <w:tcW w:w="3191" w:type="dxa"/>
          </w:tcPr>
          <w:p w:rsidR="00DB6758" w:rsidRDefault="00DB6758" w:rsidP="00DB6758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</w:rPr>
              <w:t>Развернутый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  <w:tr w:rsidR="00DB6758" w:rsidTr="00934F8C">
        <w:tc>
          <w:tcPr>
            <w:tcW w:w="3190" w:type="dxa"/>
          </w:tcPr>
          <w:p w:rsidR="00DB6758" w:rsidRDefault="00DB6758" w:rsidP="00DB6758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3190" w:type="dxa"/>
          </w:tcPr>
          <w:p w:rsidR="00DB6758" w:rsidRPr="00900C7C" w:rsidRDefault="00DB6758" w:rsidP="00DB6758">
            <w:pPr>
              <w:pStyle w:val="western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3191" w:type="dxa"/>
          </w:tcPr>
          <w:p w:rsidR="00DB6758" w:rsidRDefault="00DB6758" w:rsidP="00DB6758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</w:rPr>
              <w:t>Развернутый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  <w:tr w:rsidR="00DB6758" w:rsidTr="00934F8C">
        <w:tc>
          <w:tcPr>
            <w:tcW w:w="3190" w:type="dxa"/>
          </w:tcPr>
          <w:p w:rsidR="00DB6758" w:rsidRDefault="00DB6758" w:rsidP="00DB6758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3190" w:type="dxa"/>
          </w:tcPr>
          <w:p w:rsidR="00DB6758" w:rsidRPr="00900C7C" w:rsidRDefault="00DB6758" w:rsidP="00DB6758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3191" w:type="dxa"/>
          </w:tcPr>
          <w:p w:rsidR="00DB6758" w:rsidRDefault="00DB6758" w:rsidP="00DB6758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</w:rPr>
              <w:t>Развернутый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  <w:tr w:rsidR="00DB6758" w:rsidTr="00934F8C">
        <w:tc>
          <w:tcPr>
            <w:tcW w:w="3190" w:type="dxa"/>
          </w:tcPr>
          <w:p w:rsidR="00DB6758" w:rsidRDefault="00DB6758" w:rsidP="00DB6758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3190" w:type="dxa"/>
          </w:tcPr>
          <w:p w:rsidR="00DB6758" w:rsidRPr="00900C7C" w:rsidRDefault="00DB6758" w:rsidP="00DB6758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3191" w:type="dxa"/>
          </w:tcPr>
          <w:p w:rsidR="00DB6758" w:rsidRDefault="00DB6758" w:rsidP="00DB6758">
            <w:pPr>
              <w:pStyle w:val="western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>
              <w:rPr>
                <w:bCs/>
              </w:rPr>
              <w:t>Развернутый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  <w:tr w:rsidR="00DB6758" w:rsidTr="00934F8C">
        <w:tc>
          <w:tcPr>
            <w:tcW w:w="3190" w:type="dxa"/>
          </w:tcPr>
          <w:p w:rsidR="00DB6758" w:rsidRPr="00D1245A" w:rsidRDefault="00DB6758" w:rsidP="00DB675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3190" w:type="dxa"/>
          </w:tcPr>
          <w:p w:rsidR="00DB6758" w:rsidRPr="00D1245A" w:rsidRDefault="00DB6758" w:rsidP="00DB6758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Недостаточн</w:t>
            </w:r>
            <w:r>
              <w:rPr>
                <w:bCs/>
              </w:rPr>
              <w:t>о развернутый ответ на вопрос</w:t>
            </w:r>
          </w:p>
        </w:tc>
        <w:tc>
          <w:tcPr>
            <w:tcW w:w="3191" w:type="dxa"/>
          </w:tcPr>
          <w:p w:rsidR="00DB6758" w:rsidRDefault="00DB6758" w:rsidP="00DB6758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</w:tbl>
    <w:p w:rsidR="00DB6758" w:rsidRDefault="00DB6758" w:rsidP="0008705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B6758" w:rsidRDefault="00DB6758" w:rsidP="0008705A">
      <w:pPr>
        <w:tabs>
          <w:tab w:val="left" w:pos="342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6758">
        <w:rPr>
          <w:rFonts w:ascii="Times New Roman" w:hAnsi="Times New Roman" w:cs="Times New Roman"/>
          <w:b/>
          <w:sz w:val="28"/>
          <w:szCs w:val="28"/>
        </w:rPr>
        <w:t>Итоговая аттестация</w:t>
      </w:r>
    </w:p>
    <w:p w:rsidR="00DB6758" w:rsidRDefault="00DB6758" w:rsidP="00047509">
      <w:pPr>
        <w:tabs>
          <w:tab w:val="left" w:pos="3420"/>
        </w:tabs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Срок проведения: </w:t>
      </w:r>
      <w:r w:rsidRPr="00DB6758">
        <w:rPr>
          <w:rFonts w:ascii="Times New Roman" w:hAnsi="Times New Roman" w:cs="Times New Roman"/>
          <w:sz w:val="28"/>
          <w:szCs w:val="28"/>
        </w:rPr>
        <w:t>итоговая аттестация проводиться в конце раздела</w:t>
      </w:r>
      <w:r w:rsidR="00047509">
        <w:rPr>
          <w:rFonts w:ascii="Times New Roman" w:hAnsi="Times New Roman" w:cs="Times New Roman"/>
          <w:sz w:val="28"/>
          <w:szCs w:val="28"/>
        </w:rPr>
        <w:t xml:space="preserve"> </w:t>
      </w:r>
      <w:r w:rsidRPr="00DB6758">
        <w:rPr>
          <w:rFonts w:ascii="Times New Roman" w:hAnsi="Times New Roman" w:cs="Times New Roman"/>
          <w:sz w:val="28"/>
          <w:szCs w:val="28"/>
        </w:rPr>
        <w:t>«Дорожные знаки» образовательной программы «Азбука пешехода»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758" w:rsidRPr="00047509" w:rsidRDefault="00047509" w:rsidP="000475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7509">
        <w:rPr>
          <w:rFonts w:ascii="Times New Roman" w:hAnsi="Times New Roman" w:cs="Times New Roman"/>
          <w:b/>
          <w:sz w:val="28"/>
          <w:szCs w:val="28"/>
        </w:rPr>
        <w:t>Цель итоговой аттестации: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7509">
        <w:rPr>
          <w:rFonts w:ascii="Times New Roman" w:hAnsi="Times New Roman" w:cs="Times New Roman"/>
          <w:sz w:val="28"/>
          <w:szCs w:val="28"/>
        </w:rPr>
        <w:t>проверка степени усвоения программы.</w:t>
      </w:r>
    </w:p>
    <w:p w:rsidR="00047509" w:rsidRPr="0008705A" w:rsidRDefault="00047509" w:rsidP="000870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 итоговой аттестации: </w:t>
      </w:r>
      <w:r w:rsidRPr="00047509">
        <w:rPr>
          <w:rFonts w:ascii="Times New Roman" w:hAnsi="Times New Roman" w:cs="Times New Roman"/>
          <w:sz w:val="28"/>
          <w:szCs w:val="28"/>
        </w:rPr>
        <w:t>открытое занятие.</w:t>
      </w:r>
    </w:p>
    <w:p w:rsidR="0008705A" w:rsidRDefault="00047509" w:rsidP="00047509">
      <w:pPr>
        <w:tabs>
          <w:tab w:val="left" w:pos="30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47509" w:rsidRPr="00047509" w:rsidRDefault="00047509" w:rsidP="0008705A">
      <w:pPr>
        <w:tabs>
          <w:tab w:val="left" w:pos="30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7509">
        <w:rPr>
          <w:rFonts w:ascii="Times New Roman" w:hAnsi="Times New Roman" w:cs="Times New Roman"/>
          <w:b/>
          <w:sz w:val="28"/>
          <w:szCs w:val="28"/>
        </w:rPr>
        <w:t>Содержание итоговой аттестации</w:t>
      </w:r>
    </w:p>
    <w:p w:rsidR="00047509" w:rsidRDefault="00047509" w:rsidP="0008705A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047509">
        <w:rPr>
          <w:rFonts w:ascii="Times New Roman" w:hAnsi="Times New Roman" w:cs="Times New Roman"/>
          <w:i/>
          <w:sz w:val="28"/>
          <w:szCs w:val="28"/>
        </w:rPr>
        <w:t>Ответы на вопросы:</w:t>
      </w:r>
    </w:p>
    <w:p w:rsidR="00047509" w:rsidRDefault="00047509" w:rsidP="00E3711A">
      <w:pPr>
        <w:pStyle w:val="a3"/>
        <w:numPr>
          <w:ilvl w:val="0"/>
          <w:numId w:val="3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 w:rsidRPr="00047509">
        <w:rPr>
          <w:rFonts w:ascii="Times New Roman" w:hAnsi="Times New Roman" w:cs="Times New Roman"/>
          <w:sz w:val="28"/>
          <w:szCs w:val="28"/>
        </w:rPr>
        <w:t>Дать определение понятиям «улица», «домашний адрес», «площадь»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7509" w:rsidRDefault="00047509" w:rsidP="00E3711A">
      <w:pPr>
        <w:pStyle w:val="a3"/>
        <w:numPr>
          <w:ilvl w:val="0"/>
          <w:numId w:val="3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виды транспорта и его назначение.</w:t>
      </w:r>
    </w:p>
    <w:p w:rsidR="00047509" w:rsidRDefault="00047509" w:rsidP="00E3711A">
      <w:pPr>
        <w:pStyle w:val="a3"/>
        <w:numPr>
          <w:ilvl w:val="0"/>
          <w:numId w:val="3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виды профессий на транспорте.</w:t>
      </w:r>
    </w:p>
    <w:p w:rsidR="00047509" w:rsidRDefault="00047509" w:rsidP="00E3711A">
      <w:pPr>
        <w:pStyle w:val="a3"/>
        <w:numPr>
          <w:ilvl w:val="0"/>
          <w:numId w:val="3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виды светофоров.</w:t>
      </w:r>
    </w:p>
    <w:p w:rsidR="00047509" w:rsidRDefault="00047509" w:rsidP="00E3711A">
      <w:pPr>
        <w:pStyle w:val="a3"/>
        <w:numPr>
          <w:ilvl w:val="0"/>
          <w:numId w:val="3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виды дорожных знаков.</w:t>
      </w:r>
    </w:p>
    <w:p w:rsidR="00047509" w:rsidRDefault="00047509" w:rsidP="00E3711A">
      <w:pPr>
        <w:pStyle w:val="a3"/>
        <w:numPr>
          <w:ilvl w:val="0"/>
          <w:numId w:val="39"/>
        </w:numPr>
        <w:tabs>
          <w:tab w:val="left" w:pos="284"/>
        </w:tabs>
        <w:spacing w:after="0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профессии людей, регулирующих поведение на транспорте.</w:t>
      </w:r>
    </w:p>
    <w:p w:rsidR="009D2654" w:rsidRPr="009D2654" w:rsidRDefault="00047509" w:rsidP="009D2654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7.</w:t>
      </w:r>
      <w:r w:rsidR="009D265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47509">
        <w:rPr>
          <w:rFonts w:ascii="Times New Roman" w:hAnsi="Times New Roman" w:cs="Times New Roman"/>
          <w:bCs/>
          <w:color w:val="000000"/>
          <w:sz w:val="28"/>
          <w:szCs w:val="28"/>
        </w:rPr>
        <w:t>Назвать правила поведения на дороге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9D2654" w:rsidRPr="009D2654" w:rsidRDefault="009D2654" w:rsidP="009D2654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8. Назвать правила дорожного движения.</w:t>
      </w:r>
    </w:p>
    <w:p w:rsidR="009D2654" w:rsidRPr="009D2654" w:rsidRDefault="009D2654" w:rsidP="009D2654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9. Назвать меры безопасности на дороге.</w:t>
      </w:r>
    </w:p>
    <w:p w:rsidR="009D2654" w:rsidRDefault="009D2654" w:rsidP="009D2654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10. Назвать правила поведения на транспорте.</w:t>
      </w:r>
    </w:p>
    <w:p w:rsidR="009D2654" w:rsidRDefault="009D2654" w:rsidP="009D265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0C41">
        <w:rPr>
          <w:b/>
          <w:bCs/>
          <w:sz w:val="28"/>
          <w:szCs w:val="28"/>
        </w:rPr>
        <w:t>Форма оценки:</w:t>
      </w:r>
      <w:r>
        <w:rPr>
          <w:b/>
          <w:bCs/>
          <w:sz w:val="28"/>
          <w:szCs w:val="28"/>
        </w:rPr>
        <w:t xml:space="preserve"> </w:t>
      </w:r>
      <w:r w:rsidRPr="00C54C7F">
        <w:rPr>
          <w:bCs/>
          <w:sz w:val="28"/>
          <w:szCs w:val="28"/>
        </w:rPr>
        <w:t>уровень</w:t>
      </w:r>
      <w:r>
        <w:rPr>
          <w:b/>
          <w:bCs/>
          <w:sz w:val="28"/>
          <w:szCs w:val="28"/>
        </w:rPr>
        <w:t xml:space="preserve"> (</w:t>
      </w:r>
      <w:r w:rsidRPr="004060CF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изкий, средний, высокий)</w:t>
      </w:r>
    </w:p>
    <w:p w:rsidR="009D2654" w:rsidRDefault="009D2654" w:rsidP="009D265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CC0C41">
        <w:rPr>
          <w:b/>
          <w:bCs/>
          <w:sz w:val="28"/>
          <w:szCs w:val="28"/>
        </w:rPr>
        <w:t>Критерии оценки:</w:t>
      </w:r>
      <w:r>
        <w:rPr>
          <w:bCs/>
          <w:sz w:val="28"/>
          <w:szCs w:val="28"/>
        </w:rPr>
        <w:t xml:space="preserve"> низкому уровню знаний обучающихся соответствует 1 балл, среднему уровню знаний -2 балла, высокому уровню знаний -3 балла. В конце подсчитывается общая сумма баллов.</w:t>
      </w:r>
    </w:p>
    <w:p w:rsidR="009D2654" w:rsidRPr="009D2654" w:rsidRDefault="009D2654" w:rsidP="009D265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  <w:u w:val="single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622"/>
        <w:gridCol w:w="1984"/>
        <w:gridCol w:w="2520"/>
      </w:tblGrid>
      <w:tr w:rsidR="009D2654" w:rsidRPr="00D1245A" w:rsidTr="00E3711A">
        <w:tc>
          <w:tcPr>
            <w:tcW w:w="2448" w:type="dxa"/>
          </w:tcPr>
          <w:p w:rsidR="009D2654" w:rsidRPr="00D1245A" w:rsidRDefault="009D2654" w:rsidP="00E3711A">
            <w:pPr>
              <w:pStyle w:val="western"/>
              <w:tabs>
                <w:tab w:val="left" w:pos="1830"/>
              </w:tabs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Параметры</w:t>
            </w:r>
          </w:p>
        </w:tc>
        <w:tc>
          <w:tcPr>
            <w:tcW w:w="7126" w:type="dxa"/>
            <w:gridSpan w:val="3"/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Уровень сформированности</w:t>
            </w:r>
          </w:p>
        </w:tc>
      </w:tr>
      <w:tr w:rsidR="009D2654" w:rsidRPr="00D1245A" w:rsidTr="00E3711A">
        <w:trPr>
          <w:trHeight w:val="525"/>
        </w:trPr>
        <w:tc>
          <w:tcPr>
            <w:tcW w:w="2448" w:type="dxa"/>
            <w:tcBorders>
              <w:bottom w:val="single" w:sz="4" w:space="0" w:color="auto"/>
            </w:tcBorders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jc w:val="both"/>
              <w:rPr>
                <w:b/>
                <w:bCs/>
                <w:i/>
              </w:rPr>
            </w:pPr>
          </w:p>
        </w:tc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Низкий</w:t>
            </w:r>
            <w:r>
              <w:rPr>
                <w:b/>
                <w:bCs/>
                <w:i/>
              </w:rPr>
              <w:t xml:space="preserve"> (1 балл)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D2654" w:rsidRDefault="009D2654" w:rsidP="00E371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 w:rsidRPr="00D1245A">
              <w:rPr>
                <w:b/>
                <w:bCs/>
                <w:i/>
              </w:rPr>
              <w:t>Средний</w:t>
            </w:r>
          </w:p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(2 балла)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D2654" w:rsidRDefault="009D2654" w:rsidP="00E371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  <w:proofErr w:type="gramStart"/>
            <w:r>
              <w:rPr>
                <w:b/>
                <w:bCs/>
                <w:i/>
              </w:rPr>
              <w:t>В</w:t>
            </w:r>
            <w:r w:rsidRPr="00D1245A">
              <w:rPr>
                <w:b/>
                <w:bCs/>
                <w:i/>
              </w:rPr>
              <w:t>ысокий</w:t>
            </w:r>
            <w:proofErr w:type="gramEnd"/>
            <w:r>
              <w:rPr>
                <w:b/>
                <w:bCs/>
                <w:i/>
              </w:rPr>
              <w:t xml:space="preserve"> (3 балла)</w:t>
            </w:r>
          </w:p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jc w:val="center"/>
              <w:rPr>
                <w:b/>
                <w:bCs/>
                <w:i/>
              </w:rPr>
            </w:pPr>
          </w:p>
        </w:tc>
      </w:tr>
      <w:tr w:rsidR="009D2654" w:rsidRPr="00D1245A" w:rsidTr="00E3711A">
        <w:trPr>
          <w:trHeight w:val="300"/>
        </w:trPr>
        <w:tc>
          <w:tcPr>
            <w:tcW w:w="9574" w:type="dxa"/>
            <w:gridSpan w:val="4"/>
            <w:tcBorders>
              <w:top w:val="single" w:sz="4" w:space="0" w:color="auto"/>
            </w:tcBorders>
          </w:tcPr>
          <w:p w:rsidR="009D2654" w:rsidRPr="00D1245A" w:rsidRDefault="009D2654" w:rsidP="00E3711A">
            <w:pPr>
              <w:pStyle w:val="western"/>
              <w:rPr>
                <w:b/>
                <w:bCs/>
                <w:i/>
              </w:rPr>
            </w:pPr>
          </w:p>
        </w:tc>
      </w:tr>
      <w:tr w:rsidR="009D2654" w:rsidRPr="00D1245A" w:rsidTr="00E3711A">
        <w:tc>
          <w:tcPr>
            <w:tcW w:w="2448" w:type="dxa"/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Определение понятий</w:t>
            </w:r>
            <w:r w:rsidRPr="00D1245A">
              <w:rPr>
                <w:bCs/>
              </w:rPr>
              <w:t xml:space="preserve"> «</w:t>
            </w:r>
            <w:r>
              <w:rPr>
                <w:bCs/>
              </w:rPr>
              <w:t>улица</w:t>
            </w:r>
            <w:r w:rsidRPr="00D1245A">
              <w:rPr>
                <w:bCs/>
              </w:rPr>
              <w:t>»</w:t>
            </w:r>
            <w:r>
              <w:rPr>
                <w:bCs/>
              </w:rPr>
              <w:t>, «площадь», «домашний адрес»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2654" w:rsidRPr="00D1245A" w:rsidRDefault="0008705A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Краткий ответ</w:t>
            </w:r>
          </w:p>
        </w:tc>
        <w:tc>
          <w:tcPr>
            <w:tcW w:w="2520" w:type="dxa"/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 о</w:t>
            </w:r>
            <w:r w:rsidRPr="00D1245A">
              <w:rPr>
                <w:bCs/>
              </w:rPr>
              <w:t>твет на вопрос</w:t>
            </w:r>
          </w:p>
        </w:tc>
      </w:tr>
      <w:tr w:rsidR="009D2654" w:rsidRPr="00D1245A" w:rsidTr="00E3711A">
        <w:tc>
          <w:tcPr>
            <w:tcW w:w="2448" w:type="dxa"/>
          </w:tcPr>
          <w:p w:rsidR="009D2654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Виды транспорта и его назначение</w:t>
            </w:r>
          </w:p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2654" w:rsidRPr="00D1245A" w:rsidRDefault="0008705A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Краткий ответ</w:t>
            </w:r>
          </w:p>
        </w:tc>
        <w:tc>
          <w:tcPr>
            <w:tcW w:w="2520" w:type="dxa"/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Развернутый </w:t>
            </w:r>
            <w:r w:rsidRPr="00D1245A">
              <w:rPr>
                <w:bCs/>
              </w:rPr>
              <w:t>ответ на вопрос</w:t>
            </w:r>
          </w:p>
        </w:tc>
      </w:tr>
      <w:tr w:rsidR="009D2654" w:rsidRPr="00D1245A" w:rsidTr="00E3711A">
        <w:tc>
          <w:tcPr>
            <w:tcW w:w="2448" w:type="dxa"/>
          </w:tcPr>
          <w:p w:rsidR="009D2654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proofErr w:type="spellStart"/>
            <w:r>
              <w:rPr>
                <w:bCs/>
              </w:rPr>
              <w:t>Видысветофоров</w:t>
            </w:r>
            <w:proofErr w:type="spellEnd"/>
            <w:r>
              <w:rPr>
                <w:bCs/>
              </w:rPr>
              <w:t>, дорожных знаков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2654" w:rsidRPr="00D1245A" w:rsidRDefault="0008705A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Краткий ответ</w:t>
            </w:r>
          </w:p>
        </w:tc>
        <w:tc>
          <w:tcPr>
            <w:tcW w:w="2520" w:type="dxa"/>
          </w:tcPr>
          <w:p w:rsidR="009D2654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 xml:space="preserve">Развернутый </w:t>
            </w:r>
            <w:r w:rsidRPr="00D1245A">
              <w:rPr>
                <w:bCs/>
              </w:rPr>
              <w:t>ответ на вопрос</w:t>
            </w:r>
          </w:p>
        </w:tc>
      </w:tr>
      <w:tr w:rsidR="009D2654" w:rsidRPr="00D1245A" w:rsidTr="00E3711A">
        <w:tc>
          <w:tcPr>
            <w:tcW w:w="2448" w:type="dxa"/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Профессия людей, регулирующих поведение на дороге</w:t>
            </w:r>
          </w:p>
        </w:tc>
        <w:tc>
          <w:tcPr>
            <w:tcW w:w="2622" w:type="dxa"/>
            <w:tcBorders>
              <w:right w:val="single" w:sz="4" w:space="0" w:color="auto"/>
            </w:tcBorders>
          </w:tcPr>
          <w:p w:rsidR="009D2654" w:rsidRPr="0039287F" w:rsidRDefault="009D2654" w:rsidP="00E3711A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 w:rsidRPr="00D1245A">
              <w:rPr>
                <w:bCs/>
              </w:rPr>
              <w:t>неправильный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</w:tcBorders>
          </w:tcPr>
          <w:p w:rsidR="009D2654" w:rsidRPr="0039287F" w:rsidRDefault="0008705A" w:rsidP="00E3711A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>
              <w:rPr>
                <w:bCs/>
              </w:rPr>
              <w:t>Краткий ответ</w:t>
            </w:r>
          </w:p>
        </w:tc>
        <w:tc>
          <w:tcPr>
            <w:tcW w:w="2520" w:type="dxa"/>
          </w:tcPr>
          <w:p w:rsidR="009D2654" w:rsidRPr="0039287F" w:rsidRDefault="009D2654" w:rsidP="00E3711A">
            <w:pPr>
              <w:pStyle w:val="western"/>
              <w:spacing w:before="0" w:beforeAutospacing="0" w:after="0" w:afterAutospacing="0"/>
              <w:rPr>
                <w:bCs/>
                <w:highlight w:val="yellow"/>
              </w:rPr>
            </w:pPr>
            <w:r>
              <w:rPr>
                <w:bCs/>
              </w:rPr>
              <w:t xml:space="preserve">Развернутый </w:t>
            </w:r>
            <w:r w:rsidRPr="00D1245A">
              <w:rPr>
                <w:bCs/>
              </w:rPr>
              <w:t>ответ на вопрос</w:t>
            </w:r>
          </w:p>
        </w:tc>
      </w:tr>
      <w:tr w:rsidR="009D2654" w:rsidRPr="00D1245A" w:rsidTr="00E3711A">
        <w:trPr>
          <w:trHeight w:val="1301"/>
        </w:trPr>
        <w:tc>
          <w:tcPr>
            <w:tcW w:w="2448" w:type="dxa"/>
            <w:tcBorders>
              <w:bottom w:val="single" w:sz="4" w:space="0" w:color="auto"/>
            </w:tcBorders>
          </w:tcPr>
          <w:p w:rsidR="009D2654" w:rsidRPr="00D1245A" w:rsidRDefault="009D2654" w:rsidP="00E3711A">
            <w:pPr>
              <w:pStyle w:val="western"/>
              <w:rPr>
                <w:bCs/>
              </w:rPr>
            </w:pPr>
            <w:r>
              <w:rPr>
                <w:bCs/>
              </w:rPr>
              <w:lastRenderedPageBreak/>
              <w:t>Правила поведения на дороге,</w:t>
            </w:r>
            <w:r w:rsidR="0008705A">
              <w:rPr>
                <w:bCs/>
              </w:rPr>
              <w:t xml:space="preserve"> правила дорожного движения,</w:t>
            </w:r>
            <w:r>
              <w:rPr>
                <w:bCs/>
              </w:rPr>
              <w:t xml:space="preserve"> правила поведения в транспорте</w:t>
            </w:r>
          </w:p>
        </w:tc>
        <w:tc>
          <w:tcPr>
            <w:tcW w:w="2622" w:type="dxa"/>
            <w:tcBorders>
              <w:bottom w:val="single" w:sz="4" w:space="0" w:color="auto"/>
              <w:right w:val="single" w:sz="4" w:space="0" w:color="auto"/>
            </w:tcBorders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н</w:t>
            </w:r>
            <w:r w:rsidRPr="00D1245A">
              <w:rPr>
                <w:bCs/>
              </w:rPr>
              <w:t>еправильный ответ/отсутствие ответа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9D2654" w:rsidRPr="00D1245A" w:rsidRDefault="0008705A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Краткий ответ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9D2654" w:rsidRPr="00D1245A" w:rsidRDefault="009D2654" w:rsidP="00E3711A">
            <w:pPr>
              <w:pStyle w:val="western"/>
              <w:spacing w:before="0" w:beforeAutospacing="0" w:after="0" w:afterAutospacing="0"/>
              <w:rPr>
                <w:bCs/>
              </w:rPr>
            </w:pPr>
            <w:r>
              <w:rPr>
                <w:bCs/>
              </w:rPr>
              <w:t>Развернутый</w:t>
            </w:r>
            <w:r w:rsidRPr="00D1245A">
              <w:rPr>
                <w:bCs/>
              </w:rPr>
              <w:t xml:space="preserve"> ответ на вопрос</w:t>
            </w:r>
          </w:p>
        </w:tc>
      </w:tr>
    </w:tbl>
    <w:p w:rsidR="0008705A" w:rsidRDefault="0008705A" w:rsidP="0008705A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08705A" w:rsidRPr="0008705A" w:rsidRDefault="0008705A" w:rsidP="002F73C6">
      <w:pPr>
        <w:pStyle w:val="western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</w:rPr>
        <w:t xml:space="preserve">Форма фиксации результатов: </w:t>
      </w:r>
      <w:r w:rsidRPr="00D1245A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(Приложение 1)</w:t>
      </w:r>
    </w:p>
    <w:p w:rsidR="0008705A" w:rsidRDefault="0008705A" w:rsidP="0008705A">
      <w:pPr>
        <w:tabs>
          <w:tab w:val="left" w:pos="22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3232" w:rsidRPr="0008705A" w:rsidRDefault="0008705A" w:rsidP="0008705A">
      <w:pPr>
        <w:tabs>
          <w:tab w:val="left" w:pos="228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8705A">
        <w:rPr>
          <w:rFonts w:ascii="Times New Roman" w:hAnsi="Times New Roman" w:cs="Times New Roman"/>
          <w:b/>
          <w:sz w:val="28"/>
          <w:szCs w:val="28"/>
        </w:rPr>
        <w:t>У</w:t>
      </w:r>
      <w:r w:rsidR="00917277" w:rsidRPr="009172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чебно-тематический план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дополнительной общеобразовательной программы «Азбука пешехода»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992"/>
        <w:gridCol w:w="1134"/>
        <w:gridCol w:w="1418"/>
        <w:gridCol w:w="1808"/>
      </w:tblGrid>
      <w:tr w:rsidR="00F40D94" w:rsidTr="00037F60">
        <w:trPr>
          <w:trHeight w:val="360"/>
        </w:trPr>
        <w:tc>
          <w:tcPr>
            <w:tcW w:w="675" w:type="dxa"/>
            <w:vMerge w:val="restart"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vMerge w:val="restart"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занятия</w:t>
            </w:r>
          </w:p>
        </w:tc>
        <w:tc>
          <w:tcPr>
            <w:tcW w:w="3544" w:type="dxa"/>
            <w:gridSpan w:val="3"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Количество занятий</w:t>
            </w:r>
          </w:p>
        </w:tc>
        <w:tc>
          <w:tcPr>
            <w:tcW w:w="1808" w:type="dxa"/>
            <w:vMerge w:val="restart"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аттестации контроля</w:t>
            </w:r>
          </w:p>
        </w:tc>
      </w:tr>
      <w:tr w:rsidR="00F40D94" w:rsidTr="00037F60">
        <w:trPr>
          <w:trHeight w:val="360"/>
        </w:trPr>
        <w:tc>
          <w:tcPr>
            <w:tcW w:w="675" w:type="dxa"/>
            <w:vMerge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F40D94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</w:t>
            </w:r>
            <w:r w:rsidR="00F40D9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еория</w:t>
            </w:r>
          </w:p>
        </w:tc>
        <w:tc>
          <w:tcPr>
            <w:tcW w:w="1418" w:type="dxa"/>
          </w:tcPr>
          <w:p w:rsidR="00F40D94" w:rsidRDefault="00F40D94" w:rsidP="00037F60">
            <w:pPr>
              <w:tabs>
                <w:tab w:val="left" w:pos="1055"/>
              </w:tabs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1808" w:type="dxa"/>
            <w:vMerge/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F40D94" w:rsidTr="00037F60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F40D94" w:rsidRPr="006769CB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F40D94" w:rsidRPr="006769CB" w:rsidRDefault="009674C7" w:rsidP="009674C7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«Знайте правила движения, как таблицу умножения»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F40D94" w:rsidRPr="00C36A2E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F40D94" w:rsidRPr="00C36A2E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40D94" w:rsidRDefault="00F40D9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F40D94" w:rsidRPr="009674C7" w:rsidRDefault="0008705A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Занятие</w:t>
            </w:r>
          </w:p>
        </w:tc>
      </w:tr>
      <w:tr w:rsidR="0075287D" w:rsidTr="00037F60">
        <w:tc>
          <w:tcPr>
            <w:tcW w:w="675" w:type="dxa"/>
            <w:shd w:val="clear" w:color="auto" w:fill="D9D9D9" w:themeFill="background1" w:themeFillShade="D9"/>
          </w:tcPr>
          <w:p w:rsidR="0075287D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A64FC" w:rsidRPr="00D655E4" w:rsidRDefault="009674C7" w:rsidP="007747D0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</w:t>
            </w:r>
            <w:r w:rsidR="007528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Мой город»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75287D" w:rsidRDefault="00CD3BC2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5287D" w:rsidRDefault="00212141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75287D" w:rsidRDefault="00212141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75287D" w:rsidRDefault="0075287D" w:rsidP="00E16908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908" w:rsidTr="00037F60">
        <w:tc>
          <w:tcPr>
            <w:tcW w:w="675" w:type="dxa"/>
          </w:tcPr>
          <w:p w:rsidR="00E16908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3544" w:type="dxa"/>
          </w:tcPr>
          <w:p w:rsidR="00E16908" w:rsidRPr="00025634" w:rsidRDefault="00E16908" w:rsidP="00E16908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1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«Улиц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F91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города»</w:t>
            </w:r>
          </w:p>
        </w:tc>
        <w:tc>
          <w:tcPr>
            <w:tcW w:w="992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6908" w:rsidRDefault="00CD3BC2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E16908" w:rsidRDefault="00E16908" w:rsidP="00EA64FC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908" w:rsidTr="00037F60">
        <w:tc>
          <w:tcPr>
            <w:tcW w:w="675" w:type="dxa"/>
          </w:tcPr>
          <w:p w:rsidR="00E16908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3544" w:type="dxa"/>
          </w:tcPr>
          <w:p w:rsidR="00E16908" w:rsidRPr="00F91E54" w:rsidRDefault="00E16908" w:rsidP="00E16908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«Улицы нашего города»</w:t>
            </w:r>
          </w:p>
        </w:tc>
        <w:tc>
          <w:tcPr>
            <w:tcW w:w="992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6908" w:rsidRDefault="00CD3BC2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16908" w:rsidRDefault="00E16908" w:rsidP="00EA64FC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908" w:rsidTr="00037F60">
        <w:tc>
          <w:tcPr>
            <w:tcW w:w="675" w:type="dxa"/>
          </w:tcPr>
          <w:p w:rsidR="00E16908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3544" w:type="dxa"/>
          </w:tcPr>
          <w:p w:rsidR="00E16908" w:rsidRDefault="00E16908" w:rsidP="00E16908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Чтение художественной литературы «Дядя Стёпа милиционер» </w:t>
            </w:r>
          </w:p>
        </w:tc>
        <w:tc>
          <w:tcPr>
            <w:tcW w:w="992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6908" w:rsidRDefault="00E16908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E16908" w:rsidRDefault="00CD3BC2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E16908" w:rsidRDefault="00E16908" w:rsidP="00EA64FC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16908" w:rsidTr="00037F60">
        <w:tc>
          <w:tcPr>
            <w:tcW w:w="675" w:type="dxa"/>
          </w:tcPr>
          <w:p w:rsidR="00E16908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3544" w:type="dxa"/>
          </w:tcPr>
          <w:p w:rsidR="00E16908" w:rsidRDefault="00E16908" w:rsidP="00E16908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Дидактические игры «Наша улица», «Угадай транспорт»</w:t>
            </w:r>
          </w:p>
        </w:tc>
        <w:tc>
          <w:tcPr>
            <w:tcW w:w="992" w:type="dxa"/>
          </w:tcPr>
          <w:p w:rsidR="00E16908" w:rsidRPr="00E16908" w:rsidRDefault="00025634" w:rsidP="00E16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16908" w:rsidRDefault="00CD3BC2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E16908" w:rsidRPr="00E16908" w:rsidRDefault="00025634" w:rsidP="00E169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E16908" w:rsidRDefault="00E16908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721BD" w:rsidTr="00037F60">
        <w:tc>
          <w:tcPr>
            <w:tcW w:w="675" w:type="dxa"/>
          </w:tcPr>
          <w:p w:rsidR="008721BD" w:rsidRPr="008721BD" w:rsidRDefault="008721BD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.5</w:t>
            </w:r>
          </w:p>
        </w:tc>
        <w:tc>
          <w:tcPr>
            <w:tcW w:w="3544" w:type="dxa"/>
          </w:tcPr>
          <w:p w:rsidR="008721BD" w:rsidRPr="008721BD" w:rsidRDefault="008721BD" w:rsidP="007747D0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721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на Советскую площадь.</w:t>
            </w:r>
          </w:p>
        </w:tc>
        <w:tc>
          <w:tcPr>
            <w:tcW w:w="992" w:type="dxa"/>
          </w:tcPr>
          <w:p w:rsidR="008721BD" w:rsidRDefault="008721BD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721BD" w:rsidRDefault="008721BD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8721BD" w:rsidRDefault="008721BD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8721BD" w:rsidRDefault="008721BD" w:rsidP="00025634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25634" w:rsidRP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25634" w:rsidRPr="008721BD" w:rsidRDefault="00025634" w:rsidP="007747D0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«Соблюдайте правила дорожного движения»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025634" w:rsidRDefault="00025634" w:rsidP="00025634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Игра-викторина </w:t>
            </w:r>
          </w:p>
        </w:tc>
      </w:tr>
      <w:tr w:rsidR="00025634" w:rsidTr="00037F60">
        <w:tc>
          <w:tcPr>
            <w:tcW w:w="675" w:type="dxa"/>
            <w:shd w:val="clear" w:color="auto" w:fill="D9D9D9" w:themeFill="background1" w:themeFillShade="D9"/>
          </w:tcPr>
          <w:p w:rsidR="00025634" w:rsidRPr="00C36A2E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25634" w:rsidRPr="00025634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655E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«Транспорт»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25634" w:rsidRPr="00C36A2E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25634" w:rsidRPr="00025634" w:rsidRDefault="00025634" w:rsidP="00025634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25634" w:rsidRPr="00F91E54" w:rsidRDefault="00025634" w:rsidP="00F91E5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025634" w:rsidRPr="00707151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544" w:type="dxa"/>
          </w:tcPr>
          <w:p w:rsidR="00025634" w:rsidRPr="00D655E4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«Транспорт»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544" w:type="dxa"/>
          </w:tcPr>
          <w:p w:rsidR="00025634" w:rsidRPr="00025634" w:rsidRDefault="00025634" w:rsidP="007747D0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«Виды транспорта»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544" w:type="dxa"/>
          </w:tcPr>
          <w:p w:rsidR="00025634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«На воде, на земле, в воздухе»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544" w:type="dxa"/>
          </w:tcPr>
          <w:p w:rsidR="00025634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«Стучит, бренчит  по улице»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3.5</w:t>
            </w:r>
          </w:p>
        </w:tc>
        <w:tc>
          <w:tcPr>
            <w:tcW w:w="3544" w:type="dxa"/>
          </w:tcPr>
          <w:p w:rsidR="00025634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36A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«Машины разные важны»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3.6</w:t>
            </w:r>
          </w:p>
        </w:tc>
        <w:tc>
          <w:tcPr>
            <w:tcW w:w="3544" w:type="dxa"/>
          </w:tcPr>
          <w:p w:rsidR="00025634" w:rsidRPr="00C36A2E" w:rsidRDefault="00025634" w:rsidP="00F30C43">
            <w:pPr>
              <w:tabs>
                <w:tab w:val="left" w:pos="105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«Я - водитель»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7747D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3.7</w:t>
            </w:r>
          </w:p>
        </w:tc>
        <w:tc>
          <w:tcPr>
            <w:tcW w:w="3544" w:type="dxa"/>
          </w:tcPr>
          <w:p w:rsidR="00025634" w:rsidRPr="00F22E4B" w:rsidRDefault="00025634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22E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Игры «Стоп», «Поезд»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25634" w:rsidRDefault="00025634" w:rsidP="00025634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3.8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25634" w:rsidRPr="00F22E4B" w:rsidRDefault="00025634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«Путешествие на автобусе»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 ролевая игра</w:t>
            </w:r>
          </w:p>
        </w:tc>
      </w:tr>
      <w:tr w:rsidR="00025634" w:rsidTr="00037F60">
        <w:tc>
          <w:tcPr>
            <w:tcW w:w="675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25634" w:rsidRPr="00F22E4B" w:rsidRDefault="00025634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2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«Дорожная азбука»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544" w:type="dxa"/>
          </w:tcPr>
          <w:p w:rsidR="00025634" w:rsidRPr="00025634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бес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 «Правила дорожного движения»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4.2</w:t>
            </w:r>
          </w:p>
        </w:tc>
        <w:tc>
          <w:tcPr>
            <w:tcW w:w="3544" w:type="dxa"/>
          </w:tcPr>
          <w:p w:rsidR="00025634" w:rsidRPr="00025634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 «Перекрёсток»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4.3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«Азбука пешехода»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4.4</w:t>
            </w:r>
          </w:p>
        </w:tc>
        <w:tc>
          <w:tcPr>
            <w:tcW w:w="3544" w:type="dxa"/>
          </w:tcPr>
          <w:p w:rsidR="00025634" w:rsidRDefault="00025634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«Сигналы регулировщика»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4.5</w:t>
            </w:r>
          </w:p>
        </w:tc>
        <w:tc>
          <w:tcPr>
            <w:tcW w:w="3544" w:type="dxa"/>
          </w:tcPr>
          <w:p w:rsidR="00025634" w:rsidRDefault="00025634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Игра «Весёлый жезл», «Светофор»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4.6</w:t>
            </w:r>
          </w:p>
        </w:tc>
        <w:tc>
          <w:tcPr>
            <w:tcW w:w="3544" w:type="dxa"/>
          </w:tcPr>
          <w:p w:rsidR="00025634" w:rsidRDefault="00025634" w:rsidP="00F30C4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Аппликация «Светофор»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4.7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 гости к инспектору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Пешеходовой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4.8</w:t>
            </w:r>
          </w:p>
        </w:tc>
        <w:tc>
          <w:tcPr>
            <w:tcW w:w="3544" w:type="dxa"/>
          </w:tcPr>
          <w:p w:rsidR="00025634" w:rsidRPr="00025634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«Умные пешеходы»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025634">
            <w:pPr>
              <w:tabs>
                <w:tab w:val="left" w:pos="1055"/>
              </w:tabs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4.9</w:t>
            </w:r>
          </w:p>
        </w:tc>
        <w:tc>
          <w:tcPr>
            <w:tcW w:w="3544" w:type="dxa"/>
          </w:tcPr>
          <w:p w:rsidR="00025634" w:rsidRPr="00025634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«Как кот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Мурзик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познакомился с правилами дорожного движения»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037F6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F60" w:rsidTr="00037F60">
        <w:tc>
          <w:tcPr>
            <w:tcW w:w="675" w:type="dxa"/>
            <w:tcBorders>
              <w:bottom w:val="single" w:sz="4" w:space="0" w:color="000000" w:themeColor="text1"/>
            </w:tcBorders>
          </w:tcPr>
          <w:p w:rsidR="00037F60" w:rsidRDefault="00037F60" w:rsidP="00025634">
            <w:pPr>
              <w:tabs>
                <w:tab w:val="left" w:pos="1055"/>
              </w:tabs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4.10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37F60" w:rsidRDefault="00037F60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«Дорога и дети»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bottom w:val="single" w:sz="4" w:space="0" w:color="000000" w:themeColor="text1"/>
            </w:tcBorders>
          </w:tcPr>
          <w:p w:rsidR="00037F60" w:rsidRDefault="00D649EF" w:rsidP="009D1317">
            <w:pPr>
              <w:tabs>
                <w:tab w:val="left" w:pos="1055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</w:t>
            </w:r>
          </w:p>
        </w:tc>
      </w:tr>
      <w:tr w:rsidR="00025634" w:rsidTr="00037F60">
        <w:tc>
          <w:tcPr>
            <w:tcW w:w="675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025634" w:rsidRDefault="00025634" w:rsidP="00701E5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«Дорожные</w:t>
            </w:r>
          </w:p>
          <w:p w:rsidR="00025634" w:rsidRPr="00237E9B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B787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знаки»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08" w:type="dxa"/>
            <w:shd w:val="clear" w:color="auto" w:fill="D9D9D9" w:themeFill="background1" w:themeFillShade="D9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5.1</w:t>
            </w:r>
          </w:p>
        </w:tc>
        <w:tc>
          <w:tcPr>
            <w:tcW w:w="3544" w:type="dxa"/>
          </w:tcPr>
          <w:p w:rsidR="00025634" w:rsidRPr="00237E9B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беседа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Опасности на дороге</w:t>
            </w:r>
            <w:r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5.2</w:t>
            </w:r>
          </w:p>
        </w:tc>
        <w:tc>
          <w:tcPr>
            <w:tcW w:w="3544" w:type="dxa"/>
          </w:tcPr>
          <w:p w:rsidR="00025634" w:rsidRPr="00237E9B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Загадки дороги</w:t>
            </w:r>
            <w:r w:rsidRPr="003F61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5.3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«Ребёнок и дорога»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5.4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«Умные пешеходы»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5.5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«Где можно играть?»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5.6</w:t>
            </w:r>
          </w:p>
        </w:tc>
        <w:tc>
          <w:tcPr>
            <w:tcW w:w="3544" w:type="dxa"/>
          </w:tcPr>
          <w:p w:rsidR="00025634" w:rsidRDefault="00631E72" w:rsidP="00701E5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Дидактические </w:t>
            </w:r>
            <w:r w:rsidR="000256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игры</w:t>
            </w:r>
          </w:p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«Дорожные знаки» «Угадай, какой знак»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5.7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5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Школа пешеходных наук</w:t>
            </w:r>
            <w:r w:rsidRPr="00E511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25634" w:rsidTr="00037F60">
        <w:tc>
          <w:tcPr>
            <w:tcW w:w="675" w:type="dxa"/>
          </w:tcPr>
          <w:p w:rsidR="00025634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5.8</w:t>
            </w:r>
          </w:p>
        </w:tc>
        <w:tc>
          <w:tcPr>
            <w:tcW w:w="3544" w:type="dxa"/>
          </w:tcPr>
          <w:p w:rsidR="00025634" w:rsidRPr="00037F60" w:rsidRDefault="00025634" w:rsidP="007747D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«Грамотные пешеходы»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025634" w:rsidRPr="00B05D01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08" w:type="dxa"/>
          </w:tcPr>
          <w:p w:rsidR="00025634" w:rsidRDefault="00025634" w:rsidP="00037F60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37F60" w:rsidTr="00037F60">
        <w:tc>
          <w:tcPr>
            <w:tcW w:w="675" w:type="dxa"/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5.9</w:t>
            </w:r>
          </w:p>
        </w:tc>
        <w:tc>
          <w:tcPr>
            <w:tcW w:w="3544" w:type="dxa"/>
          </w:tcPr>
          <w:p w:rsidR="00037F60" w:rsidRDefault="00037F60" w:rsidP="00701E5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«Незнайка в шумном городе»</w:t>
            </w:r>
          </w:p>
        </w:tc>
        <w:tc>
          <w:tcPr>
            <w:tcW w:w="992" w:type="dxa"/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37F60" w:rsidRDefault="00037F60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:rsidR="00037F60" w:rsidRDefault="0008705A" w:rsidP="009D1317">
            <w:pPr>
              <w:tabs>
                <w:tab w:val="left" w:pos="1055"/>
              </w:tabs>
              <w:ind w:left="-10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Открытое занятие</w:t>
            </w:r>
          </w:p>
        </w:tc>
      </w:tr>
      <w:tr w:rsidR="00025634" w:rsidTr="00037F60">
        <w:tc>
          <w:tcPr>
            <w:tcW w:w="675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</w:tcPr>
          <w:p w:rsidR="00025634" w:rsidRPr="00212141" w:rsidRDefault="00025634" w:rsidP="00701E53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121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992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418" w:type="dxa"/>
          </w:tcPr>
          <w:p w:rsidR="00025634" w:rsidRDefault="00025634" w:rsidP="007747D0">
            <w:pPr>
              <w:tabs>
                <w:tab w:val="left" w:pos="1055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808" w:type="dxa"/>
          </w:tcPr>
          <w:p w:rsidR="00025634" w:rsidRDefault="00025634" w:rsidP="008721BD">
            <w:pPr>
              <w:tabs>
                <w:tab w:val="left" w:pos="1055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84885" w:rsidRPr="00E84885" w:rsidRDefault="00E84885" w:rsidP="00E8488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40D94" w:rsidRDefault="00E84885" w:rsidP="00E84885">
      <w:pPr>
        <w:tabs>
          <w:tab w:val="left" w:pos="2730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8488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F40D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одержание образовательной программы</w:t>
      </w:r>
    </w:p>
    <w:p w:rsidR="00F40D94" w:rsidRDefault="00212141" w:rsidP="002F73C6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F40D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Вводное занятие</w:t>
      </w:r>
      <w:r w:rsidR="00E8488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7F60">
        <w:rPr>
          <w:rFonts w:ascii="Times New Roman" w:eastAsia="Times New Roman" w:hAnsi="Times New Roman" w:cs="Times New Roman"/>
          <w:color w:val="000000"/>
          <w:sz w:val="28"/>
          <w:szCs w:val="28"/>
        </w:rPr>
        <w:t>«Знайте правила движения, как таблицу умножения».</w:t>
      </w:r>
    </w:p>
    <w:p w:rsidR="00F40D94" w:rsidRDefault="00F40D94" w:rsidP="002F73C6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Первичная </w:t>
      </w:r>
      <w:r w:rsidR="00037F60">
        <w:rPr>
          <w:rFonts w:ascii="Times New Roman" w:eastAsia="Times New Roman" w:hAnsi="Times New Roman" w:cs="Times New Roman"/>
          <w:color w:val="000000"/>
          <w:sz w:val="28"/>
          <w:szCs w:val="28"/>
        </w:rPr>
        <w:t>аттестация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5253" w:rsidRDefault="00F40D94" w:rsidP="002F73C6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768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DA7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</w:t>
      </w:r>
      <w:r w:rsidR="005E5DD3">
        <w:rPr>
          <w:rFonts w:ascii="Times New Roman" w:eastAsia="Times New Roman" w:hAnsi="Times New Roman" w:cs="Times New Roman"/>
          <w:color w:val="000000"/>
          <w:sz w:val="28"/>
          <w:szCs w:val="28"/>
        </w:rPr>
        <w:t>-путешествие</w:t>
      </w:r>
      <w:r w:rsidRPr="00DA7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5E5DD3">
        <w:rPr>
          <w:rFonts w:ascii="Times New Roman" w:eastAsia="Times New Roman" w:hAnsi="Times New Roman" w:cs="Times New Roman"/>
          <w:color w:val="000000"/>
          <w:sz w:val="28"/>
          <w:szCs w:val="28"/>
        </w:rPr>
        <w:t>Знайте правила движения, как таблицу умножения</w:t>
      </w:r>
      <w:r w:rsidRPr="00DA7687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747D0">
        <w:rPr>
          <w:rFonts w:ascii="Times New Roman" w:eastAsia="Times New Roman" w:hAnsi="Times New Roman" w:cs="Times New Roman"/>
          <w:color w:val="000000"/>
          <w:sz w:val="28"/>
          <w:szCs w:val="28"/>
        </w:rPr>
        <w:t>, задание направленно на выявление теоретических навыков и знаний о правилах дорожного движения.</w:t>
      </w:r>
    </w:p>
    <w:p w:rsidR="00575253" w:rsidRDefault="00575253" w:rsidP="002F73C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 w:type="page"/>
      </w:r>
    </w:p>
    <w:p w:rsidR="00C6385D" w:rsidRPr="00037F60" w:rsidRDefault="00C6385D" w:rsidP="00F40D94">
      <w:pPr>
        <w:tabs>
          <w:tab w:val="left" w:pos="10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287D" w:rsidRPr="005E5DD3" w:rsidRDefault="0075287D" w:rsidP="005E5DD3">
      <w:pPr>
        <w:pStyle w:val="a3"/>
        <w:numPr>
          <w:ilvl w:val="0"/>
          <w:numId w:val="40"/>
        </w:numPr>
        <w:tabs>
          <w:tab w:val="left" w:pos="105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5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Раздел: Мой город</w:t>
      </w:r>
    </w:p>
    <w:p w:rsidR="001F01C2" w:rsidRPr="00037F60" w:rsidRDefault="0075287D" w:rsidP="008A06C3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37F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</w:p>
    <w:p w:rsidR="001F01C2" w:rsidRPr="001F01C2" w:rsidRDefault="005E5DD3" w:rsidP="001F01C2">
      <w:pPr>
        <w:pStyle w:val="a3"/>
        <w:numPr>
          <w:ilvl w:val="0"/>
          <w:numId w:val="18"/>
        </w:numPr>
        <w:tabs>
          <w:tab w:val="left" w:pos="1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06C3" w:rsidRPr="001F01C2">
        <w:rPr>
          <w:rFonts w:ascii="Times New Roman" w:hAnsi="Times New Roman" w:cs="Times New Roman"/>
          <w:sz w:val="28"/>
          <w:szCs w:val="28"/>
        </w:rPr>
        <w:t>ассказ о родном городе, микрорайоне, улице, где живут и ход</w:t>
      </w:r>
      <w:r>
        <w:rPr>
          <w:rFonts w:ascii="Times New Roman" w:hAnsi="Times New Roman" w:cs="Times New Roman"/>
          <w:sz w:val="28"/>
          <w:szCs w:val="28"/>
        </w:rPr>
        <w:t>ят в дошкольные учреждения дети;</w:t>
      </w:r>
      <w:r w:rsidR="008A06C3" w:rsidRPr="001F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01C2" w:rsidRPr="001F01C2" w:rsidRDefault="005E5DD3" w:rsidP="001F01C2">
      <w:pPr>
        <w:pStyle w:val="a3"/>
        <w:numPr>
          <w:ilvl w:val="0"/>
          <w:numId w:val="18"/>
        </w:numPr>
        <w:tabs>
          <w:tab w:val="left" w:pos="10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A06C3" w:rsidRPr="001F01C2">
        <w:rPr>
          <w:rFonts w:ascii="Times New Roman" w:hAnsi="Times New Roman" w:cs="Times New Roman"/>
          <w:sz w:val="28"/>
          <w:szCs w:val="28"/>
        </w:rPr>
        <w:t>ак рождаю</w:t>
      </w:r>
      <w:r>
        <w:rPr>
          <w:rFonts w:ascii="Times New Roman" w:hAnsi="Times New Roman" w:cs="Times New Roman"/>
          <w:sz w:val="28"/>
          <w:szCs w:val="28"/>
        </w:rPr>
        <w:t>тся опасные ситуации на дорогах;</w:t>
      </w:r>
      <w:r w:rsidR="008A06C3" w:rsidRPr="001F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87D" w:rsidRPr="001F01C2" w:rsidRDefault="005E5DD3" w:rsidP="001F01C2">
      <w:pPr>
        <w:pStyle w:val="a3"/>
        <w:numPr>
          <w:ilvl w:val="0"/>
          <w:numId w:val="18"/>
        </w:num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A06C3" w:rsidRPr="001F01C2">
        <w:rPr>
          <w:rFonts w:ascii="Times New Roman" w:hAnsi="Times New Roman" w:cs="Times New Roman"/>
          <w:sz w:val="28"/>
          <w:szCs w:val="28"/>
        </w:rPr>
        <w:t>ассмотрение и изучение наиболее безопасного маршрута движения детей в детский сад и домой.</w:t>
      </w:r>
    </w:p>
    <w:p w:rsidR="00A651B9" w:rsidRDefault="0075287D" w:rsidP="002C7EBC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7F60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="005E5DD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C3875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экскурсия по микрорайону, обыгрывание дорожных ситуаций</w:t>
      </w:r>
      <w:r w:rsidR="00A3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«Палас дорога»</w:t>
      </w:r>
      <w:r w:rsidR="000C3875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словесные игры на развитие внимания «Три сигнала светофора», дидактическая игра</w:t>
      </w:r>
      <w:r w:rsidR="00142E25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</w:t>
      </w:r>
      <w:r w:rsid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звитие памяти «Подумай-отгадай», чтение художественной литературы</w:t>
      </w:r>
      <w:r w:rsidR="00936F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«Дядя Стёпа милиционер»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>, рисование «Моя улица».</w:t>
      </w:r>
    </w:p>
    <w:p w:rsidR="00A651B9" w:rsidRPr="005E5DD3" w:rsidRDefault="00A33EB2" w:rsidP="005E5DD3">
      <w:pPr>
        <w:tabs>
          <w:tab w:val="left" w:pos="10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Игра-викторина «Соблюдайте правила дорожного движения»</w:t>
      </w:r>
      <w:r w:rsidR="002C7E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75253" w:rsidRDefault="005E5DD3" w:rsidP="005E5DD3">
      <w:pPr>
        <w:tabs>
          <w:tab w:val="left" w:pos="1055"/>
        </w:tabs>
        <w:spacing w:line="240" w:lineRule="auto"/>
        <w:ind w:firstLine="426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40D94" w:rsidRPr="00A651B9" w:rsidRDefault="005E5DD3" w:rsidP="00575253">
      <w:pPr>
        <w:tabs>
          <w:tab w:val="left" w:pos="1055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21214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F40D9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Раздел: Транспорт</w:t>
      </w:r>
    </w:p>
    <w:p w:rsidR="00E66EBB" w:rsidRPr="00631E72" w:rsidRDefault="006E73C7" w:rsidP="00575253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</w:p>
    <w:p w:rsidR="00E66EBB" w:rsidRPr="00E66EBB" w:rsidRDefault="005E5DD3" w:rsidP="005752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E18E9" w:rsidRPr="005633AA">
        <w:rPr>
          <w:rFonts w:ascii="Times New Roman" w:hAnsi="Times New Roman" w:cs="Times New Roman"/>
          <w:sz w:val="28"/>
          <w:szCs w:val="28"/>
        </w:rPr>
        <w:t>онятие</w:t>
      </w:r>
      <w:r w:rsidR="00BE18E9">
        <w:rPr>
          <w:rFonts w:ascii="Times New Roman" w:hAnsi="Times New Roman" w:cs="Times New Roman"/>
          <w:sz w:val="28"/>
          <w:szCs w:val="28"/>
        </w:rPr>
        <w:t xml:space="preserve"> о видах</w:t>
      </w:r>
      <w:r w:rsidR="006E73C7" w:rsidRPr="00E66EBB">
        <w:rPr>
          <w:rFonts w:ascii="Times New Roman" w:hAnsi="Times New Roman" w:cs="Times New Roman"/>
          <w:sz w:val="28"/>
          <w:szCs w:val="28"/>
        </w:rPr>
        <w:t xml:space="preserve"> транспорта</w:t>
      </w:r>
      <w:r w:rsidR="002C7EBC">
        <w:rPr>
          <w:rFonts w:ascii="Times New Roman" w:hAnsi="Times New Roman" w:cs="Times New Roman"/>
          <w:sz w:val="28"/>
          <w:szCs w:val="28"/>
        </w:rPr>
        <w:t>;</w:t>
      </w:r>
    </w:p>
    <w:p w:rsidR="00E66EBB" w:rsidRPr="00E66EBB" w:rsidRDefault="005E5DD3" w:rsidP="005752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A3BC6" w:rsidRPr="00E66EBB">
        <w:rPr>
          <w:rFonts w:ascii="Times New Roman" w:hAnsi="Times New Roman" w:cs="Times New Roman"/>
          <w:sz w:val="28"/>
          <w:szCs w:val="28"/>
        </w:rPr>
        <w:t>равила поведения транспорта</w:t>
      </w:r>
      <w:r w:rsidR="002C7EBC">
        <w:rPr>
          <w:rFonts w:ascii="Times New Roman" w:hAnsi="Times New Roman" w:cs="Times New Roman"/>
          <w:sz w:val="28"/>
          <w:szCs w:val="28"/>
        </w:rPr>
        <w:t>;</w:t>
      </w:r>
    </w:p>
    <w:p w:rsidR="00E66EBB" w:rsidRPr="00E66EBB" w:rsidRDefault="005E5DD3" w:rsidP="005752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E73C7" w:rsidRPr="00E66EBB">
        <w:rPr>
          <w:rFonts w:ascii="Times New Roman" w:hAnsi="Times New Roman" w:cs="Times New Roman"/>
          <w:sz w:val="28"/>
          <w:szCs w:val="28"/>
        </w:rPr>
        <w:t>онятие «</w:t>
      </w:r>
      <w:r w:rsidR="00BE18E9">
        <w:rPr>
          <w:rFonts w:ascii="Times New Roman" w:hAnsi="Times New Roman" w:cs="Times New Roman"/>
          <w:sz w:val="28"/>
          <w:szCs w:val="28"/>
        </w:rPr>
        <w:t>Т</w:t>
      </w:r>
      <w:r w:rsidR="002C7EBC">
        <w:rPr>
          <w:rFonts w:ascii="Times New Roman" w:hAnsi="Times New Roman" w:cs="Times New Roman"/>
          <w:sz w:val="28"/>
          <w:szCs w:val="28"/>
        </w:rPr>
        <w:t>ранспортные средства»;</w:t>
      </w:r>
    </w:p>
    <w:p w:rsidR="00E66EBB" w:rsidRPr="00E66EBB" w:rsidRDefault="005E5DD3" w:rsidP="005752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7EBC">
        <w:rPr>
          <w:rFonts w:ascii="Times New Roman" w:hAnsi="Times New Roman" w:cs="Times New Roman"/>
          <w:sz w:val="28"/>
          <w:szCs w:val="28"/>
        </w:rPr>
        <w:t>иды наземного транспорта;</w:t>
      </w:r>
    </w:p>
    <w:p w:rsidR="00E66EBB" w:rsidRPr="00E66EBB" w:rsidRDefault="005E5DD3" w:rsidP="005752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6E73C7" w:rsidRPr="00E66EBB">
        <w:rPr>
          <w:rFonts w:ascii="Times New Roman" w:hAnsi="Times New Roman" w:cs="Times New Roman"/>
          <w:sz w:val="28"/>
          <w:szCs w:val="28"/>
        </w:rPr>
        <w:t>ранспортные средства общего и личного пользования</w:t>
      </w:r>
      <w:r w:rsidR="002C7EBC">
        <w:rPr>
          <w:rFonts w:ascii="Times New Roman" w:hAnsi="Times New Roman" w:cs="Times New Roman"/>
          <w:sz w:val="28"/>
          <w:szCs w:val="28"/>
        </w:rPr>
        <w:t>;</w:t>
      </w:r>
    </w:p>
    <w:p w:rsidR="00E66EBB" w:rsidRPr="00E66EBB" w:rsidRDefault="005E5DD3" w:rsidP="00575253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73C7" w:rsidRPr="00E66EBB">
        <w:rPr>
          <w:rFonts w:ascii="Times New Roman" w:hAnsi="Times New Roman" w:cs="Times New Roman"/>
          <w:sz w:val="28"/>
          <w:szCs w:val="28"/>
        </w:rPr>
        <w:t>пециальные маш</w:t>
      </w:r>
      <w:r>
        <w:rPr>
          <w:rFonts w:ascii="Times New Roman" w:hAnsi="Times New Roman" w:cs="Times New Roman"/>
          <w:sz w:val="28"/>
          <w:szCs w:val="28"/>
        </w:rPr>
        <w:t>ины, и</w:t>
      </w:r>
      <w:r w:rsidR="006E73C7" w:rsidRPr="00E66EBB">
        <w:rPr>
          <w:rFonts w:ascii="Times New Roman" w:hAnsi="Times New Roman" w:cs="Times New Roman"/>
          <w:sz w:val="28"/>
          <w:szCs w:val="28"/>
        </w:rPr>
        <w:t>х</w:t>
      </w:r>
      <w:r w:rsidR="00E66EBB" w:rsidRPr="00E66EBB">
        <w:rPr>
          <w:rFonts w:ascii="Times New Roman" w:hAnsi="Times New Roman" w:cs="Times New Roman"/>
          <w:sz w:val="28"/>
          <w:szCs w:val="28"/>
        </w:rPr>
        <w:t xml:space="preserve"> назначение</w:t>
      </w:r>
      <w:r w:rsidR="002C7EBC">
        <w:rPr>
          <w:rFonts w:ascii="Times New Roman" w:hAnsi="Times New Roman" w:cs="Times New Roman"/>
          <w:sz w:val="28"/>
          <w:szCs w:val="28"/>
        </w:rPr>
        <w:t>;</w:t>
      </w:r>
    </w:p>
    <w:p w:rsidR="0004345F" w:rsidRPr="00E66EBB" w:rsidRDefault="005E5DD3" w:rsidP="00E66EBB">
      <w:pPr>
        <w:pStyle w:val="a3"/>
        <w:numPr>
          <w:ilvl w:val="0"/>
          <w:numId w:val="17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198D" w:rsidRPr="00E66EBB"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рофессия  «Водитель»</w:t>
      </w:r>
      <w:r w:rsidR="00F40D94" w:rsidRPr="00E66E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66EBB" w:rsidRPr="00631E72" w:rsidRDefault="00F40D94" w:rsidP="00E66EB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</w:p>
    <w:p w:rsidR="00E66EBB" w:rsidRDefault="00483368" w:rsidP="00011A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отгадывание загадок на тему «Транспорт», </w:t>
      </w:r>
      <w:r w:rsidR="00142E25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стихотворений на различные виды транспорта,</w:t>
      </w:r>
      <w:r w:rsidR="005E5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42E25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«Спецмашины»,</w:t>
      </w:r>
    </w:p>
    <w:p w:rsidR="00936F52" w:rsidRPr="00483368" w:rsidRDefault="00F40D94" w:rsidP="00011AC2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словесные игры </w:t>
      </w:r>
      <w:r w:rsidR="00142E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внимания, мышления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«Кто, что делает?», «Плывёт, едет, летает»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7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раскрашивание раскраски «Автомобиль»</w:t>
      </w:r>
      <w:r w:rsidR="00B83FE7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соревнование </w:t>
      </w:r>
      <w:r w:rsidR="00176BD0">
        <w:rPr>
          <w:rFonts w:ascii="Times New Roman" w:eastAsia="Times New Roman" w:hAnsi="Times New Roman" w:cs="Times New Roman"/>
          <w:color w:val="000000"/>
          <w:sz w:val="28"/>
          <w:szCs w:val="28"/>
        </w:rPr>
        <w:t>«Где ночуют специальные машины»</w:t>
      </w:r>
      <w:r w:rsidR="00A33EB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C7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3EB2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транспортом, подвижные игры  на умение двигаться по сигналу «Шин</w:t>
      </w:r>
      <w:proofErr w:type="gramStart"/>
      <w:r w:rsidR="00A33EB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A3BC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DA3B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 w:rsidR="002C7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ашина», «Цветные автомобили», 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A3BC6">
        <w:rPr>
          <w:rFonts w:ascii="Times New Roman" w:eastAsia="Times New Roman" w:hAnsi="Times New Roman" w:cs="Times New Roman"/>
          <w:color w:val="000000"/>
          <w:sz w:val="28"/>
          <w:szCs w:val="28"/>
        </w:rPr>
        <w:t>южетно-ролевая игра «В гостях у Кузьмы пожарного», конструирование из мягкого модуля «Машина»</w:t>
      </w:r>
      <w:r w:rsidR="002C7E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936F5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 «Правила дорожного движения»</w:t>
      </w:r>
      <w:r w:rsidR="002C7E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40D94" w:rsidRDefault="00F40D94" w:rsidP="00E66EBB">
      <w:pPr>
        <w:shd w:val="clear" w:color="auto" w:fill="FFFFFF"/>
        <w:tabs>
          <w:tab w:val="left" w:pos="10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40D94" w:rsidRPr="005E5DD3" w:rsidRDefault="005E5DD3" w:rsidP="005E5DD3">
      <w:pPr>
        <w:pStyle w:val="a3"/>
        <w:tabs>
          <w:tab w:val="left" w:pos="1055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3.Раздел: Дорожная азбука</w:t>
      </w:r>
    </w:p>
    <w:p w:rsidR="001F01C2" w:rsidRPr="00631E72" w:rsidRDefault="00F40D94" w:rsidP="006C3832">
      <w:pPr>
        <w:tabs>
          <w:tab w:val="left" w:pos="1055"/>
        </w:tabs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</w:t>
      </w:r>
      <w:r w:rsidR="008A06C3"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1F01C2" w:rsidRPr="001F01C2" w:rsidRDefault="00F40D94" w:rsidP="00575253">
      <w:pPr>
        <w:pStyle w:val="a3"/>
        <w:numPr>
          <w:ilvl w:val="0"/>
          <w:numId w:val="20"/>
        </w:numPr>
        <w:tabs>
          <w:tab w:val="left" w:pos="1055"/>
        </w:tabs>
        <w:spacing w:after="0"/>
        <w:ind w:hanging="35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</w:t>
      </w:r>
      <w:r w:rsidR="006C3832"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ожного движения </w:t>
      </w:r>
      <w:r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t>на улице</w:t>
      </w:r>
      <w:r w:rsidR="002C7EB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6C3832" w:rsidRPr="001F01C2" w:rsidRDefault="006C3832" w:rsidP="00575253">
      <w:pPr>
        <w:pStyle w:val="a3"/>
        <w:numPr>
          <w:ilvl w:val="0"/>
          <w:numId w:val="19"/>
        </w:numPr>
        <w:tabs>
          <w:tab w:val="left" w:pos="1055"/>
        </w:tabs>
        <w:spacing w:after="0"/>
        <w:ind w:left="851" w:hanging="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элементарные правила поведения на улице.</w:t>
      </w:r>
    </w:p>
    <w:p w:rsidR="00176BD0" w:rsidRPr="006C3832" w:rsidRDefault="00176BD0" w:rsidP="00575253">
      <w:pPr>
        <w:tabs>
          <w:tab w:val="left" w:pos="1055"/>
        </w:tabs>
        <w:spacing w:after="0"/>
        <w:ind w:hanging="29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C6521" w:rsidRDefault="00F40D94" w:rsidP="008C6521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Практика:</w:t>
      </w:r>
      <w:r w:rsidR="008C65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A1572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«Юный пешеход»</w:t>
      </w:r>
      <w:r w:rsidR="008A1572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83368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разучивание  стихотворения</w:t>
      </w:r>
      <w:r w:rsidR="005E5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51B9" w:rsidRP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«Красный, жёлтый, зелёный»,</w:t>
      </w:r>
      <w:r w:rsidR="005E5D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E2C85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внимание</w:t>
      </w:r>
      <w:r w:rsidRPr="00E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«Маленький пешеход», «Наземный </w:t>
      </w:r>
      <w:r w:rsidR="00CF198D"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F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EE2C8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подвижная игра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восприятие цвета</w:t>
      </w:r>
      <w:r w:rsidRPr="00EE2C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«Зажги светофор», презентация «Вид</w:t>
      </w:r>
      <w:r w:rsidR="00CF198D">
        <w:rPr>
          <w:rFonts w:ascii="Times New Roman" w:eastAsia="Times New Roman" w:hAnsi="Times New Roman" w:cs="Times New Roman"/>
          <w:color w:val="000000"/>
          <w:sz w:val="28"/>
          <w:szCs w:val="28"/>
        </w:rPr>
        <w:t>ы дорожных знаков»,</w:t>
      </w:r>
      <w:r w:rsidR="00F44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макетом: изучение движения транспорта и движение пешеходов, </w:t>
      </w:r>
      <w:r w:rsidR="00CF1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музыкально-</w:t>
      </w:r>
      <w:r w:rsidRPr="00EE2C85">
        <w:rPr>
          <w:rFonts w:ascii="Times New Roman" w:eastAsia="Times New Roman" w:hAnsi="Times New Roman" w:cs="Times New Roman"/>
          <w:color w:val="000000"/>
          <w:sz w:val="28"/>
          <w:szCs w:val="28"/>
        </w:rPr>
        <w:t>ритмическая композиция «Светофор»</w:t>
      </w:r>
      <w:r w:rsidR="00A651B9">
        <w:rPr>
          <w:rFonts w:ascii="Times New Roman" w:eastAsia="Times New Roman" w:hAnsi="Times New Roman" w:cs="Times New Roman"/>
          <w:color w:val="000000"/>
          <w:sz w:val="28"/>
          <w:szCs w:val="28"/>
        </w:rPr>
        <w:t>, аппликация «Светофор»</w:t>
      </w:r>
      <w:r w:rsidR="00F44342">
        <w:rPr>
          <w:rFonts w:ascii="Times New Roman" w:eastAsia="Times New Roman" w:hAnsi="Times New Roman" w:cs="Times New Roman"/>
          <w:color w:val="000000"/>
          <w:sz w:val="28"/>
          <w:szCs w:val="28"/>
        </w:rPr>
        <w:t>, чтение художественной литературы</w:t>
      </w:r>
      <w:r w:rsid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, игра «Регулировщик» (вып</w:t>
      </w:r>
      <w:r w:rsidR="00DA3BC6"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олнение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сигналов регулировщика), видео</w:t>
      </w:r>
      <w:r w:rsidR="00DA3BC6">
        <w:rPr>
          <w:rFonts w:ascii="Times New Roman" w:eastAsia="Times New Roman" w:hAnsi="Times New Roman" w:cs="Times New Roman"/>
          <w:color w:val="000000"/>
          <w:sz w:val="28"/>
          <w:szCs w:val="28"/>
        </w:rPr>
        <w:t>фильм «Внимание дорога», инсценировка сказки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правилам дорожного движения</w:t>
      </w:r>
      <w:proofErr w:type="gramEnd"/>
      <w:r w:rsidR="00EA64F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C65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A64F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8C6521">
        <w:rPr>
          <w:rFonts w:ascii="Times New Roman" w:eastAsia="Times New Roman" w:hAnsi="Times New Roman" w:cs="Times New Roman"/>
          <w:color w:val="000000"/>
          <w:sz w:val="28"/>
          <w:szCs w:val="28"/>
        </w:rPr>
        <w:t>ематическая беседа «</w:t>
      </w:r>
      <w:r w:rsidR="00EA64FC" w:rsidRPr="003F61DA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 дорожного движения»</w:t>
      </w:r>
      <w:r w:rsidR="002C7E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76BD0" w:rsidRDefault="00936F52" w:rsidP="008C6521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 для детей и родителей «Дорога и дети»</w:t>
      </w:r>
    </w:p>
    <w:p w:rsidR="008D2AAA" w:rsidRDefault="008D2AAA" w:rsidP="005E5DD3">
      <w:pPr>
        <w:tabs>
          <w:tab w:val="left" w:pos="1055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F40D94" w:rsidRDefault="00212141" w:rsidP="005E5DD3">
      <w:pPr>
        <w:tabs>
          <w:tab w:val="left" w:pos="1055"/>
        </w:tabs>
        <w:spacing w:after="0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4. </w:t>
      </w:r>
      <w:r w:rsidR="005E5D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Раздел: Дорожные знаки</w:t>
      </w:r>
    </w:p>
    <w:p w:rsidR="001F01C2" w:rsidRPr="00631E72" w:rsidRDefault="00F40D94" w:rsidP="00F40D94">
      <w:pPr>
        <w:tabs>
          <w:tab w:val="left" w:pos="1055"/>
        </w:tabs>
        <w:spacing w:after="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Теория:</w:t>
      </w:r>
    </w:p>
    <w:p w:rsidR="001F01C2" w:rsidRPr="001F01C2" w:rsidRDefault="002C7EBC" w:rsidP="001F01C2">
      <w:pPr>
        <w:pStyle w:val="a3"/>
        <w:numPr>
          <w:ilvl w:val="0"/>
          <w:numId w:val="19"/>
        </w:num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пешеходные переходы;</w:t>
      </w:r>
    </w:p>
    <w:p w:rsidR="001F01C2" w:rsidRPr="001F01C2" w:rsidRDefault="002C7EBC" w:rsidP="001F01C2">
      <w:pPr>
        <w:pStyle w:val="a3"/>
        <w:numPr>
          <w:ilvl w:val="0"/>
          <w:numId w:val="19"/>
        </w:numPr>
        <w:tabs>
          <w:tab w:val="left" w:pos="10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пешеходных переходов;</w:t>
      </w:r>
    </w:p>
    <w:p w:rsidR="001F01C2" w:rsidRDefault="00F40D94" w:rsidP="001F01C2">
      <w:pPr>
        <w:pStyle w:val="a3"/>
        <w:numPr>
          <w:ilvl w:val="0"/>
          <w:numId w:val="19"/>
        </w:numPr>
        <w:tabs>
          <w:tab w:val="left" w:pos="1055"/>
        </w:tabs>
        <w:spacing w:after="0"/>
      </w:pPr>
      <w:r w:rsidRPr="001F01C2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знаки дорожного движения «Пешеходный переход», «Остановка общественного транспорта», «Дети», «Велосипедная дорожка</w:t>
      </w:r>
      <w:r w:rsidR="002C7EBC">
        <w:t>»;</w:t>
      </w:r>
    </w:p>
    <w:p w:rsidR="00F40D94" w:rsidRPr="001F01C2" w:rsidRDefault="006C3832" w:rsidP="001F01C2">
      <w:pPr>
        <w:pStyle w:val="a3"/>
        <w:numPr>
          <w:ilvl w:val="0"/>
          <w:numId w:val="19"/>
        </w:numPr>
        <w:tabs>
          <w:tab w:val="left" w:pos="105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F01C2">
        <w:rPr>
          <w:rFonts w:ascii="Times New Roman" w:hAnsi="Times New Roman" w:cs="Times New Roman"/>
          <w:sz w:val="28"/>
          <w:szCs w:val="28"/>
        </w:rPr>
        <w:t>правила перехода дороги, самый безопасный переход</w:t>
      </w:r>
      <w:r w:rsidR="00244D81" w:rsidRPr="001F01C2">
        <w:rPr>
          <w:rFonts w:ascii="Times New Roman" w:hAnsi="Times New Roman" w:cs="Times New Roman"/>
          <w:sz w:val="28"/>
          <w:szCs w:val="28"/>
        </w:rPr>
        <w:t>.</w:t>
      </w:r>
    </w:p>
    <w:p w:rsidR="00936F52" w:rsidRPr="005E5DD3" w:rsidRDefault="00F40D94" w:rsidP="002C7E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proofErr w:type="gramStart"/>
      <w:r w:rsidRPr="00631E7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Практика:</w:t>
      </w:r>
      <w:r w:rsidR="008C65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A157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плак</w:t>
      </w:r>
      <w:r w:rsidR="00F4434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атами «Дорожные знаки,</w:t>
      </w:r>
      <w:r w:rsidR="00176BD0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изучение и рассматривание дорожных знаков, </w:t>
      </w:r>
      <w:r w:rsidR="00F4434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с макетом: расстановка знаков</w:t>
      </w:r>
      <w:r w:rsidR="008A157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B68A4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обыгрывание различных ситуаций,</w:t>
      </w:r>
      <w:r w:rsidR="00F4434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</w:t>
      </w:r>
      <w:r w:rsidR="004B68A4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«Подбери нужный </w:t>
      </w:r>
      <w:r w:rsidR="00483368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знак», игра </w:t>
      </w:r>
      <w:r w:rsidR="00F44342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развитие памяти, внимания </w:t>
      </w:r>
      <w:r w:rsidR="00483368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«Собери картинку»</w:t>
      </w:r>
      <w:r w:rsidR="000C3875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33E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чтение художественной литературы Н. Носов «Автомобиль», </w:t>
      </w:r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подвижные игры</w:t>
      </w:r>
      <w:r w:rsidR="00176BD0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развитие координации движения</w:t>
      </w:r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«Пешеходный переход», «Автобусы», словесные игры</w:t>
      </w:r>
      <w:r w:rsidR="00176BD0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внимания </w:t>
      </w:r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«Можно – нельзя», «Это я, </w:t>
      </w:r>
      <w:r w:rsidR="00176BD0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это я, это все мои друзья», собери</w:t>
      </w:r>
      <w:proofErr w:type="gramEnd"/>
      <w:r w:rsidR="00176BD0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дорожные </w:t>
      </w:r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«Разрезные</w:t>
      </w:r>
      <w:r w:rsidR="00176BD0"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картинки», танец  по показу</w:t>
      </w:r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Бибика</w:t>
      </w:r>
      <w:proofErr w:type="spellEnd"/>
      <w:r w:rsidRP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B68A4">
        <w:rPr>
          <w:rFonts w:ascii="Times New Roman" w:eastAsia="Times New Roman" w:hAnsi="Times New Roman" w:cs="Times New Roman"/>
          <w:color w:val="000000"/>
          <w:sz w:val="28"/>
          <w:szCs w:val="28"/>
        </w:rPr>
        <w:t>, беседа «Как правильно переходить дорогу</w:t>
      </w:r>
      <w:r w:rsidR="00A33EB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>, просмотр мультфильма «</w:t>
      </w:r>
      <w:proofErr w:type="spellStart"/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>Смешарики</w:t>
      </w:r>
      <w:proofErr w:type="spellEnd"/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дороге»</w:t>
      </w:r>
      <w:r w:rsidR="005E5DD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A69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212141" w:rsidRDefault="00936F52" w:rsidP="002C7EBC">
      <w:pPr>
        <w:tabs>
          <w:tab w:val="left" w:pos="105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Развлечение «Незнайка в шумном городе»</w:t>
      </w:r>
      <w:r w:rsidR="002C7EB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E5DD3" w:rsidRPr="00491580" w:rsidRDefault="005E5DD3" w:rsidP="00491580">
      <w:pPr>
        <w:tabs>
          <w:tab w:val="left" w:pos="2715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813A55" w:rsidRPr="00555699" w:rsidRDefault="00813A55" w:rsidP="00813A5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699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образовательной программы:</w:t>
      </w:r>
    </w:p>
    <w:p w:rsidR="00813A55" w:rsidRPr="00555699" w:rsidRDefault="00813A55" w:rsidP="00575253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 xml:space="preserve">Помещение: </w:t>
      </w:r>
    </w:p>
    <w:p w:rsidR="00813A55" w:rsidRPr="00555699" w:rsidRDefault="00491580" w:rsidP="0049158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зал физкультурно-оздоровительной работы</w:t>
      </w:r>
      <w:r w:rsidR="00813A55" w:rsidRPr="00555699">
        <w:rPr>
          <w:rFonts w:ascii="Times New Roman" w:hAnsi="Times New Roman" w:cs="Times New Roman"/>
          <w:sz w:val="28"/>
          <w:szCs w:val="28"/>
        </w:rPr>
        <w:t>: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гимнастические палки;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гимнастические скамейки;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самокаты;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конусы;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обручи.</w:t>
      </w:r>
    </w:p>
    <w:p w:rsidR="00813A55" w:rsidRPr="00491580" w:rsidRDefault="00491580" w:rsidP="004915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580">
        <w:rPr>
          <w:rFonts w:ascii="Times New Roman" w:hAnsi="Times New Roman" w:cs="Times New Roman"/>
          <w:sz w:val="28"/>
          <w:szCs w:val="28"/>
        </w:rPr>
        <w:lastRenderedPageBreak/>
        <w:t xml:space="preserve">- групповое </w:t>
      </w:r>
      <w:r>
        <w:rPr>
          <w:rFonts w:ascii="Times New Roman" w:hAnsi="Times New Roman" w:cs="Times New Roman"/>
          <w:sz w:val="28"/>
          <w:szCs w:val="28"/>
        </w:rPr>
        <w:t>помещение  группы «Лучик»</w:t>
      </w:r>
      <w:r w:rsidR="00813A55" w:rsidRPr="0049158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столы и стулья для воспитанников;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магнитная доска;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стулья для взрослых;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шкафы и стеллажи для дидактических пособий;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деревянный и пластмассовый конструктор;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мягкий строительный модуль;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набор игровых легковых и грузовых машин;</w:t>
      </w:r>
    </w:p>
    <w:p w:rsidR="00813A55" w:rsidRPr="00555699" w:rsidRDefault="00813A55" w:rsidP="002F73C6">
      <w:pPr>
        <w:pStyle w:val="a3"/>
        <w:numPr>
          <w:ilvl w:val="0"/>
          <w:numId w:val="9"/>
        </w:numPr>
        <w:spacing w:after="0"/>
        <w:ind w:left="284" w:hanging="11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палас – дорога.</w:t>
      </w:r>
    </w:p>
    <w:p w:rsidR="00813A55" w:rsidRPr="00555699" w:rsidRDefault="00813A55" w:rsidP="00575253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5699">
        <w:rPr>
          <w:rFonts w:ascii="Times New Roman" w:hAnsi="Times New Roman" w:cs="Times New Roman"/>
          <w:sz w:val="28"/>
          <w:szCs w:val="28"/>
        </w:rPr>
        <w:t>Комплект на каждого воспитанника: набор канцтоваров для творчества (цветной картон, клей, кисточки для клея и акварели, альбом для акварели, стакан-непроливайка, ножницы, краски, карандаши, фломастеры, ватман, клеёнка, салфетки).</w:t>
      </w:r>
      <w:proofErr w:type="gramEnd"/>
    </w:p>
    <w:p w:rsidR="00813A55" w:rsidRPr="00555699" w:rsidRDefault="00813A55" w:rsidP="00575253">
      <w:pPr>
        <w:pStyle w:val="a3"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Технические средства обучения</w:t>
      </w:r>
    </w:p>
    <w:p w:rsidR="00813A55" w:rsidRPr="00555699" w:rsidRDefault="00813A55" w:rsidP="002F73C6">
      <w:pPr>
        <w:pStyle w:val="a3"/>
        <w:numPr>
          <w:ilvl w:val="0"/>
          <w:numId w:val="4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музыкальный центр,</w:t>
      </w:r>
    </w:p>
    <w:p w:rsidR="00813A55" w:rsidRPr="00555699" w:rsidRDefault="00813A55" w:rsidP="002F73C6">
      <w:pPr>
        <w:pStyle w:val="a3"/>
        <w:numPr>
          <w:ilvl w:val="0"/>
          <w:numId w:val="4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телевизор;</w:t>
      </w:r>
    </w:p>
    <w:p w:rsidR="00813A55" w:rsidRPr="002C7EBC" w:rsidRDefault="00813A55" w:rsidP="002F73C6">
      <w:pPr>
        <w:pStyle w:val="a3"/>
        <w:numPr>
          <w:ilvl w:val="0"/>
          <w:numId w:val="4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EBC">
        <w:rPr>
          <w:rFonts w:ascii="Times New Roman" w:hAnsi="Times New Roman" w:cs="Times New Roman"/>
          <w:sz w:val="28"/>
          <w:szCs w:val="28"/>
        </w:rPr>
        <w:t>ноутбук;</w:t>
      </w:r>
    </w:p>
    <w:p w:rsidR="00813A55" w:rsidRPr="002C7EBC" w:rsidRDefault="00813A55" w:rsidP="002F73C6">
      <w:pPr>
        <w:pStyle w:val="a3"/>
        <w:numPr>
          <w:ilvl w:val="0"/>
          <w:numId w:val="4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EBC">
        <w:rPr>
          <w:rFonts w:ascii="Times New Roman" w:hAnsi="Times New Roman" w:cs="Times New Roman"/>
          <w:sz w:val="28"/>
          <w:szCs w:val="28"/>
        </w:rPr>
        <w:t>диски с музыкальным сопровождением;</w:t>
      </w:r>
    </w:p>
    <w:p w:rsidR="00813A55" w:rsidRPr="002C7EBC" w:rsidRDefault="00813A55" w:rsidP="002F73C6">
      <w:pPr>
        <w:pStyle w:val="a3"/>
        <w:numPr>
          <w:ilvl w:val="0"/>
          <w:numId w:val="4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EBC">
        <w:rPr>
          <w:rFonts w:ascii="Times New Roman" w:hAnsi="Times New Roman" w:cs="Times New Roman"/>
          <w:sz w:val="28"/>
          <w:szCs w:val="28"/>
        </w:rPr>
        <w:t>мультимедиа – проектор;</w:t>
      </w:r>
    </w:p>
    <w:p w:rsidR="00813A55" w:rsidRPr="002C7EBC" w:rsidRDefault="00813A55" w:rsidP="002F73C6">
      <w:pPr>
        <w:pStyle w:val="a3"/>
        <w:numPr>
          <w:ilvl w:val="0"/>
          <w:numId w:val="41"/>
        </w:numPr>
        <w:spacing w:after="0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7EBC">
        <w:rPr>
          <w:rFonts w:ascii="Times New Roman" w:hAnsi="Times New Roman" w:cs="Times New Roman"/>
          <w:sz w:val="28"/>
          <w:szCs w:val="28"/>
        </w:rPr>
        <w:t xml:space="preserve">электрический светофор. </w:t>
      </w:r>
    </w:p>
    <w:p w:rsidR="00813A55" w:rsidRPr="00555699" w:rsidRDefault="00813A55" w:rsidP="00575253">
      <w:pPr>
        <w:pStyle w:val="a3"/>
        <w:numPr>
          <w:ilvl w:val="0"/>
          <w:numId w:val="1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699">
        <w:rPr>
          <w:rFonts w:ascii="Times New Roman" w:hAnsi="Times New Roman" w:cs="Times New Roman"/>
          <w:sz w:val="28"/>
          <w:szCs w:val="28"/>
        </w:rPr>
        <w:t>Методическое обеспечение программы:</w:t>
      </w:r>
    </w:p>
    <w:p w:rsidR="00813A55" w:rsidRPr="00555699" w:rsidRDefault="00813A55" w:rsidP="002F73C6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наглядные пособия;</w:t>
      </w:r>
    </w:p>
    <w:p w:rsidR="00813A55" w:rsidRPr="00555699" w:rsidRDefault="00813A55" w:rsidP="002F73C6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настольные игры;</w:t>
      </w:r>
    </w:p>
    <w:p w:rsidR="00813A55" w:rsidRPr="00555699" w:rsidRDefault="00813A55" w:rsidP="002F73C6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плакаты по ПДД;</w:t>
      </w:r>
    </w:p>
    <w:p w:rsidR="00813A55" w:rsidRPr="00555699" w:rsidRDefault="00813A55" w:rsidP="002F73C6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тематические выставки;</w:t>
      </w:r>
    </w:p>
    <w:p w:rsidR="00813A55" w:rsidRPr="00555699" w:rsidRDefault="00813A55" w:rsidP="002F73C6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детская художественная литература по теме ПДД;</w:t>
      </w:r>
    </w:p>
    <w:p w:rsidR="00813A55" w:rsidRPr="00555699" w:rsidRDefault="00813A55" w:rsidP="002F73C6">
      <w:pPr>
        <w:pStyle w:val="a3"/>
        <w:numPr>
          <w:ilvl w:val="0"/>
          <w:numId w:val="11"/>
        </w:num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5699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«Дорожные знаки».</w:t>
      </w:r>
    </w:p>
    <w:p w:rsidR="00575253" w:rsidRDefault="00575253" w:rsidP="00B523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F10C4" w:rsidRDefault="00575253" w:rsidP="00B523E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B523E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писок литературы</w:t>
      </w:r>
    </w:p>
    <w:p w:rsidR="00E81439" w:rsidRPr="00BF10C4" w:rsidRDefault="00E81439" w:rsidP="00BF10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23E3" w:rsidRDefault="00BF10C4" w:rsidP="0057525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F10C4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B523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Иванова </w:t>
      </w:r>
      <w:r w:rsidR="0057525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О.</w:t>
      </w:r>
      <w:r w:rsidR="003126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523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Умные машины.</w:t>
      </w:r>
      <w:r w:rsidR="00575253" w:rsidRPr="00575253">
        <w:rPr>
          <w:rFonts w:ascii="Times New Roman" w:hAnsi="Times New Roman" w:cs="Times New Roman"/>
          <w:sz w:val="28"/>
          <w:szCs w:val="28"/>
        </w:rPr>
        <w:t xml:space="preserve"> </w:t>
      </w:r>
      <w:r w:rsidR="00575253" w:rsidRPr="00555699">
        <w:rPr>
          <w:rFonts w:ascii="Times New Roman" w:hAnsi="Times New Roman" w:cs="Times New Roman"/>
          <w:sz w:val="28"/>
          <w:szCs w:val="28"/>
        </w:rPr>
        <w:t>–</w:t>
      </w:r>
      <w:r w:rsidR="00B523E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Ростов-на-Дону «Феникс»</w:t>
      </w:r>
      <w:r w:rsidR="0057525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,</w:t>
      </w:r>
      <w:r w:rsidR="0031264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 xml:space="preserve"> 2005г.</w:t>
      </w:r>
    </w:p>
    <w:p w:rsidR="00312646" w:rsidRDefault="00312646" w:rsidP="0057525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Минакова М.В.</w:t>
      </w:r>
      <w:r w:rsidR="0057525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Учимся переходить дорогу. </w:t>
      </w:r>
      <w:r w:rsidR="00575253" w:rsidRPr="005556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Ростов-на-Дону, </w:t>
      </w:r>
    </w:p>
    <w:p w:rsidR="00312646" w:rsidRDefault="00312646" w:rsidP="0057525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Проф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-Пресс, 2008г.</w:t>
      </w:r>
    </w:p>
    <w:p w:rsidR="00DC6DA4" w:rsidRPr="00FC3CA3" w:rsidRDefault="00575253" w:rsidP="00575253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Яковлев В.Р. По городу.</w:t>
      </w:r>
      <w:r w:rsidRPr="00575253">
        <w:rPr>
          <w:rFonts w:ascii="Times New Roman" w:hAnsi="Times New Roman" w:cs="Times New Roman"/>
          <w:sz w:val="28"/>
          <w:szCs w:val="28"/>
        </w:rPr>
        <w:t xml:space="preserve"> </w:t>
      </w:r>
      <w:r w:rsidRPr="0055569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Москва, «Малыш», 1986г.</w:t>
      </w:r>
    </w:p>
    <w:sectPr w:rsidR="00DC6DA4" w:rsidRPr="00FC3CA3" w:rsidSect="00DC6DA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335" w:rsidRDefault="00D80335" w:rsidP="003F4F4C">
      <w:pPr>
        <w:spacing w:after="0" w:line="240" w:lineRule="auto"/>
      </w:pPr>
      <w:r>
        <w:separator/>
      </w:r>
    </w:p>
  </w:endnote>
  <w:endnote w:type="continuationSeparator" w:id="0">
    <w:p w:rsidR="00D80335" w:rsidRDefault="00D80335" w:rsidP="003F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107600"/>
      <w:docPartObj>
        <w:docPartGallery w:val="Page Numbers (Bottom of Page)"/>
        <w:docPartUnique/>
      </w:docPartObj>
    </w:sdtPr>
    <w:sdtEndPr/>
    <w:sdtContent>
      <w:p w:rsidR="00E3711A" w:rsidRDefault="00E3711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4B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3711A" w:rsidRDefault="00E3711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335" w:rsidRDefault="00D80335" w:rsidP="003F4F4C">
      <w:pPr>
        <w:spacing w:after="0" w:line="240" w:lineRule="auto"/>
      </w:pPr>
      <w:r>
        <w:separator/>
      </w:r>
    </w:p>
  </w:footnote>
  <w:footnote w:type="continuationSeparator" w:id="0">
    <w:p w:rsidR="00D80335" w:rsidRDefault="00D80335" w:rsidP="003F4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54BB"/>
    <w:multiLevelType w:val="hybridMultilevel"/>
    <w:tmpl w:val="BB821F4A"/>
    <w:lvl w:ilvl="0" w:tplc="BADADD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040169"/>
    <w:multiLevelType w:val="hybridMultilevel"/>
    <w:tmpl w:val="B442D104"/>
    <w:lvl w:ilvl="0" w:tplc="A0986D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72E2ADB"/>
    <w:multiLevelType w:val="multilevel"/>
    <w:tmpl w:val="B52E271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080A204A"/>
    <w:multiLevelType w:val="hybridMultilevel"/>
    <w:tmpl w:val="D5CA66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22445"/>
    <w:multiLevelType w:val="hybridMultilevel"/>
    <w:tmpl w:val="38AA3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6376D6"/>
    <w:multiLevelType w:val="hybridMultilevel"/>
    <w:tmpl w:val="A8262F98"/>
    <w:lvl w:ilvl="0" w:tplc="586EF2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5D2321"/>
    <w:multiLevelType w:val="hybridMultilevel"/>
    <w:tmpl w:val="E07ED3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BC80283"/>
    <w:multiLevelType w:val="hybridMultilevel"/>
    <w:tmpl w:val="24B6E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EC36552"/>
    <w:multiLevelType w:val="hybridMultilevel"/>
    <w:tmpl w:val="1EC4AEBE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C17931"/>
    <w:multiLevelType w:val="hybridMultilevel"/>
    <w:tmpl w:val="38522AE8"/>
    <w:lvl w:ilvl="0" w:tplc="586EF2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48A7D7F"/>
    <w:multiLevelType w:val="hybridMultilevel"/>
    <w:tmpl w:val="EFD6A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83C83"/>
    <w:multiLevelType w:val="hybridMultilevel"/>
    <w:tmpl w:val="2978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34BEC"/>
    <w:multiLevelType w:val="hybridMultilevel"/>
    <w:tmpl w:val="CAFCA5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121705F"/>
    <w:multiLevelType w:val="hybridMultilevel"/>
    <w:tmpl w:val="3BFE0F5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1D7314C"/>
    <w:multiLevelType w:val="hybridMultilevel"/>
    <w:tmpl w:val="B97A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7B4243"/>
    <w:multiLevelType w:val="hybridMultilevel"/>
    <w:tmpl w:val="AA506C02"/>
    <w:lvl w:ilvl="0" w:tplc="586EF2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4D17F76"/>
    <w:multiLevelType w:val="hybridMultilevel"/>
    <w:tmpl w:val="62500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019B0"/>
    <w:multiLevelType w:val="hybridMultilevel"/>
    <w:tmpl w:val="F4446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4248C"/>
    <w:multiLevelType w:val="hybridMultilevel"/>
    <w:tmpl w:val="B0F430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9360373"/>
    <w:multiLevelType w:val="hybridMultilevel"/>
    <w:tmpl w:val="EB92C1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C2603D"/>
    <w:multiLevelType w:val="hybridMultilevel"/>
    <w:tmpl w:val="A578715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3F282229"/>
    <w:multiLevelType w:val="hybridMultilevel"/>
    <w:tmpl w:val="58BEF0AE"/>
    <w:lvl w:ilvl="0" w:tplc="586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B6F11"/>
    <w:multiLevelType w:val="hybridMultilevel"/>
    <w:tmpl w:val="82DA6166"/>
    <w:lvl w:ilvl="0" w:tplc="F1BEB9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21F73CA"/>
    <w:multiLevelType w:val="hybridMultilevel"/>
    <w:tmpl w:val="A2F07E50"/>
    <w:lvl w:ilvl="0" w:tplc="A0986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B5A5C"/>
    <w:multiLevelType w:val="multilevel"/>
    <w:tmpl w:val="CA12A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51B6EDA"/>
    <w:multiLevelType w:val="multilevel"/>
    <w:tmpl w:val="59CC6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977B5C"/>
    <w:multiLevelType w:val="hybridMultilevel"/>
    <w:tmpl w:val="7946E9B2"/>
    <w:lvl w:ilvl="0" w:tplc="586EF2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8A0698F"/>
    <w:multiLevelType w:val="multilevel"/>
    <w:tmpl w:val="B06C8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BB3911"/>
    <w:multiLevelType w:val="hybridMultilevel"/>
    <w:tmpl w:val="03C4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B91B90"/>
    <w:multiLevelType w:val="hybridMultilevel"/>
    <w:tmpl w:val="33689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CC0216F"/>
    <w:multiLevelType w:val="hybridMultilevel"/>
    <w:tmpl w:val="832460D8"/>
    <w:lvl w:ilvl="0" w:tplc="0419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8F2E54"/>
    <w:multiLevelType w:val="hybridMultilevel"/>
    <w:tmpl w:val="832E2432"/>
    <w:lvl w:ilvl="0" w:tplc="A0986DD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15C7FE9"/>
    <w:multiLevelType w:val="hybridMultilevel"/>
    <w:tmpl w:val="EDD21CB2"/>
    <w:lvl w:ilvl="0" w:tplc="519C5E9C">
      <w:numFmt w:val="bullet"/>
      <w:lvlText w:val=""/>
      <w:lvlJc w:val="left"/>
      <w:pPr>
        <w:ind w:left="1125" w:hanging="76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6840AC"/>
    <w:multiLevelType w:val="hybridMultilevel"/>
    <w:tmpl w:val="81CA9F6C"/>
    <w:lvl w:ilvl="0" w:tplc="586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3B2DF4"/>
    <w:multiLevelType w:val="hybridMultilevel"/>
    <w:tmpl w:val="688E9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D3F096E"/>
    <w:multiLevelType w:val="hybridMultilevel"/>
    <w:tmpl w:val="2AD80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4C3ABF"/>
    <w:multiLevelType w:val="hybridMultilevel"/>
    <w:tmpl w:val="0630B13C"/>
    <w:lvl w:ilvl="0" w:tplc="46628D9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EF609C"/>
    <w:multiLevelType w:val="hybridMultilevel"/>
    <w:tmpl w:val="03AE9C80"/>
    <w:lvl w:ilvl="0" w:tplc="586EF2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061746"/>
    <w:multiLevelType w:val="hybridMultilevel"/>
    <w:tmpl w:val="2D6CDF62"/>
    <w:lvl w:ilvl="0" w:tplc="586EF26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34B5EEB"/>
    <w:multiLevelType w:val="hybridMultilevel"/>
    <w:tmpl w:val="3E8879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60A2E9F"/>
    <w:multiLevelType w:val="hybridMultilevel"/>
    <w:tmpl w:val="6ADA98B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7"/>
  </w:num>
  <w:num w:numId="3">
    <w:abstractNumId w:val="12"/>
  </w:num>
  <w:num w:numId="4">
    <w:abstractNumId w:val="28"/>
  </w:num>
  <w:num w:numId="5">
    <w:abstractNumId w:val="32"/>
  </w:num>
  <w:num w:numId="6">
    <w:abstractNumId w:val="39"/>
  </w:num>
  <w:num w:numId="7">
    <w:abstractNumId w:val="18"/>
  </w:num>
  <w:num w:numId="8">
    <w:abstractNumId w:val="29"/>
  </w:num>
  <w:num w:numId="9">
    <w:abstractNumId w:val="31"/>
  </w:num>
  <w:num w:numId="10">
    <w:abstractNumId w:val="23"/>
  </w:num>
  <w:num w:numId="11">
    <w:abstractNumId w:val="1"/>
  </w:num>
  <w:num w:numId="12">
    <w:abstractNumId w:val="34"/>
  </w:num>
  <w:num w:numId="13">
    <w:abstractNumId w:val="19"/>
  </w:num>
  <w:num w:numId="14">
    <w:abstractNumId w:val="3"/>
  </w:num>
  <w:num w:numId="15">
    <w:abstractNumId w:val="16"/>
  </w:num>
  <w:num w:numId="16">
    <w:abstractNumId w:val="25"/>
  </w:num>
  <w:num w:numId="17">
    <w:abstractNumId w:val="13"/>
  </w:num>
  <w:num w:numId="18">
    <w:abstractNumId w:val="14"/>
  </w:num>
  <w:num w:numId="19">
    <w:abstractNumId w:val="10"/>
  </w:num>
  <w:num w:numId="20">
    <w:abstractNumId w:val="20"/>
  </w:num>
  <w:num w:numId="21">
    <w:abstractNumId w:val="6"/>
  </w:num>
  <w:num w:numId="22">
    <w:abstractNumId w:val="5"/>
  </w:num>
  <w:num w:numId="23">
    <w:abstractNumId w:val="15"/>
  </w:num>
  <w:num w:numId="24">
    <w:abstractNumId w:val="26"/>
  </w:num>
  <w:num w:numId="25">
    <w:abstractNumId w:val="21"/>
  </w:num>
  <w:num w:numId="26">
    <w:abstractNumId w:val="8"/>
  </w:num>
  <w:num w:numId="27">
    <w:abstractNumId w:val="9"/>
  </w:num>
  <w:num w:numId="28">
    <w:abstractNumId w:val="33"/>
  </w:num>
  <w:num w:numId="29">
    <w:abstractNumId w:val="37"/>
  </w:num>
  <w:num w:numId="30">
    <w:abstractNumId w:val="38"/>
  </w:num>
  <w:num w:numId="31">
    <w:abstractNumId w:val="30"/>
  </w:num>
  <w:num w:numId="32">
    <w:abstractNumId w:val="7"/>
  </w:num>
  <w:num w:numId="33">
    <w:abstractNumId w:val="4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</w:num>
  <w:num w:numId="36">
    <w:abstractNumId w:val="35"/>
  </w:num>
  <w:num w:numId="37">
    <w:abstractNumId w:val="0"/>
  </w:num>
  <w:num w:numId="38">
    <w:abstractNumId w:val="17"/>
  </w:num>
  <w:num w:numId="39">
    <w:abstractNumId w:val="40"/>
  </w:num>
  <w:num w:numId="40">
    <w:abstractNumId w:val="11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CA3"/>
    <w:rsid w:val="00011AC2"/>
    <w:rsid w:val="00020589"/>
    <w:rsid w:val="00025634"/>
    <w:rsid w:val="000263B2"/>
    <w:rsid w:val="00030425"/>
    <w:rsid w:val="0003512A"/>
    <w:rsid w:val="00037F60"/>
    <w:rsid w:val="000430F5"/>
    <w:rsid w:val="0004345F"/>
    <w:rsid w:val="00043F5D"/>
    <w:rsid w:val="00047509"/>
    <w:rsid w:val="00062397"/>
    <w:rsid w:val="000707B4"/>
    <w:rsid w:val="000856B7"/>
    <w:rsid w:val="0008705A"/>
    <w:rsid w:val="00093CAB"/>
    <w:rsid w:val="000A3FDD"/>
    <w:rsid w:val="000C3875"/>
    <w:rsid w:val="000E2090"/>
    <w:rsid w:val="000F7C49"/>
    <w:rsid w:val="001001C9"/>
    <w:rsid w:val="00112AC3"/>
    <w:rsid w:val="00113594"/>
    <w:rsid w:val="00131903"/>
    <w:rsid w:val="00132EA3"/>
    <w:rsid w:val="00142E25"/>
    <w:rsid w:val="001630E1"/>
    <w:rsid w:val="00174D49"/>
    <w:rsid w:val="00176BD0"/>
    <w:rsid w:val="00186925"/>
    <w:rsid w:val="00193661"/>
    <w:rsid w:val="001C711F"/>
    <w:rsid w:val="001E4C4C"/>
    <w:rsid w:val="001E4DCB"/>
    <w:rsid w:val="001E5F74"/>
    <w:rsid w:val="001F01C2"/>
    <w:rsid w:val="00212141"/>
    <w:rsid w:val="00217F59"/>
    <w:rsid w:val="00222438"/>
    <w:rsid w:val="00244D81"/>
    <w:rsid w:val="0028081C"/>
    <w:rsid w:val="002A4143"/>
    <w:rsid w:val="002C7EBC"/>
    <w:rsid w:val="002D0F76"/>
    <w:rsid w:val="002F0810"/>
    <w:rsid w:val="002F4360"/>
    <w:rsid w:val="002F73C6"/>
    <w:rsid w:val="00307179"/>
    <w:rsid w:val="00312646"/>
    <w:rsid w:val="0032190D"/>
    <w:rsid w:val="003259D1"/>
    <w:rsid w:val="0033054E"/>
    <w:rsid w:val="00347F02"/>
    <w:rsid w:val="00376AA6"/>
    <w:rsid w:val="00382345"/>
    <w:rsid w:val="00383232"/>
    <w:rsid w:val="0039287F"/>
    <w:rsid w:val="003A0E0B"/>
    <w:rsid w:val="003A7D6B"/>
    <w:rsid w:val="003E7FE6"/>
    <w:rsid w:val="003F383B"/>
    <w:rsid w:val="003F4F4C"/>
    <w:rsid w:val="003F61DA"/>
    <w:rsid w:val="00420A3C"/>
    <w:rsid w:val="00426106"/>
    <w:rsid w:val="00426DD1"/>
    <w:rsid w:val="004524FF"/>
    <w:rsid w:val="00483368"/>
    <w:rsid w:val="004849A7"/>
    <w:rsid w:val="00485D75"/>
    <w:rsid w:val="00491580"/>
    <w:rsid w:val="004A12A6"/>
    <w:rsid w:val="004B68A4"/>
    <w:rsid w:val="004C3836"/>
    <w:rsid w:val="004E0E6F"/>
    <w:rsid w:val="004E2789"/>
    <w:rsid w:val="00506248"/>
    <w:rsid w:val="00506EC4"/>
    <w:rsid w:val="00540599"/>
    <w:rsid w:val="005424B4"/>
    <w:rsid w:val="005427F7"/>
    <w:rsid w:val="00546578"/>
    <w:rsid w:val="00555699"/>
    <w:rsid w:val="005633AA"/>
    <w:rsid w:val="005707AC"/>
    <w:rsid w:val="00575253"/>
    <w:rsid w:val="005B47C6"/>
    <w:rsid w:val="005E5DD3"/>
    <w:rsid w:val="005F66B1"/>
    <w:rsid w:val="005F70E2"/>
    <w:rsid w:val="0060496B"/>
    <w:rsid w:val="00605ACB"/>
    <w:rsid w:val="006207E4"/>
    <w:rsid w:val="00631E72"/>
    <w:rsid w:val="00667E36"/>
    <w:rsid w:val="006718E6"/>
    <w:rsid w:val="00673733"/>
    <w:rsid w:val="006769CB"/>
    <w:rsid w:val="006862A1"/>
    <w:rsid w:val="00693500"/>
    <w:rsid w:val="006A6273"/>
    <w:rsid w:val="006C19FB"/>
    <w:rsid w:val="006C3832"/>
    <w:rsid w:val="006D0C2B"/>
    <w:rsid w:val="006E73C7"/>
    <w:rsid w:val="006F1375"/>
    <w:rsid w:val="00701E53"/>
    <w:rsid w:val="00711D86"/>
    <w:rsid w:val="0072378D"/>
    <w:rsid w:val="00740529"/>
    <w:rsid w:val="007407B3"/>
    <w:rsid w:val="0075287D"/>
    <w:rsid w:val="00765C0D"/>
    <w:rsid w:val="00771806"/>
    <w:rsid w:val="00773FF6"/>
    <w:rsid w:val="007747D0"/>
    <w:rsid w:val="0077560F"/>
    <w:rsid w:val="007878FB"/>
    <w:rsid w:val="007A1E79"/>
    <w:rsid w:val="007A27DD"/>
    <w:rsid w:val="007C6E43"/>
    <w:rsid w:val="007C6FFD"/>
    <w:rsid w:val="007D22F5"/>
    <w:rsid w:val="007D6072"/>
    <w:rsid w:val="007E53A3"/>
    <w:rsid w:val="00807E46"/>
    <w:rsid w:val="00813A55"/>
    <w:rsid w:val="008721BD"/>
    <w:rsid w:val="00884F14"/>
    <w:rsid w:val="00892A8B"/>
    <w:rsid w:val="008A06C3"/>
    <w:rsid w:val="008A1572"/>
    <w:rsid w:val="008A2B0A"/>
    <w:rsid w:val="008A699B"/>
    <w:rsid w:val="008B4691"/>
    <w:rsid w:val="008C6521"/>
    <w:rsid w:val="008D2AAA"/>
    <w:rsid w:val="008F018F"/>
    <w:rsid w:val="00901C67"/>
    <w:rsid w:val="00902A0C"/>
    <w:rsid w:val="00917277"/>
    <w:rsid w:val="009256DE"/>
    <w:rsid w:val="00934F8C"/>
    <w:rsid w:val="00936F52"/>
    <w:rsid w:val="00944C5D"/>
    <w:rsid w:val="00964EB1"/>
    <w:rsid w:val="009674C7"/>
    <w:rsid w:val="00972FF8"/>
    <w:rsid w:val="00981C6A"/>
    <w:rsid w:val="0098495F"/>
    <w:rsid w:val="009A4332"/>
    <w:rsid w:val="009B541B"/>
    <w:rsid w:val="009D1317"/>
    <w:rsid w:val="009D1593"/>
    <w:rsid w:val="009D2654"/>
    <w:rsid w:val="009E078D"/>
    <w:rsid w:val="00A10AA2"/>
    <w:rsid w:val="00A10FFC"/>
    <w:rsid w:val="00A11376"/>
    <w:rsid w:val="00A11B17"/>
    <w:rsid w:val="00A13D69"/>
    <w:rsid w:val="00A22D14"/>
    <w:rsid w:val="00A2376C"/>
    <w:rsid w:val="00A315C2"/>
    <w:rsid w:val="00A33EB2"/>
    <w:rsid w:val="00A421E9"/>
    <w:rsid w:val="00A651B9"/>
    <w:rsid w:val="00A6777A"/>
    <w:rsid w:val="00AB5CD2"/>
    <w:rsid w:val="00AE514D"/>
    <w:rsid w:val="00B05D01"/>
    <w:rsid w:val="00B100E5"/>
    <w:rsid w:val="00B41BA8"/>
    <w:rsid w:val="00B46815"/>
    <w:rsid w:val="00B523E3"/>
    <w:rsid w:val="00B55557"/>
    <w:rsid w:val="00B71E93"/>
    <w:rsid w:val="00B83FE7"/>
    <w:rsid w:val="00B856CB"/>
    <w:rsid w:val="00B91506"/>
    <w:rsid w:val="00BA29D1"/>
    <w:rsid w:val="00BA2F82"/>
    <w:rsid w:val="00BA739F"/>
    <w:rsid w:val="00BB7BEB"/>
    <w:rsid w:val="00BC0B72"/>
    <w:rsid w:val="00BE02B4"/>
    <w:rsid w:val="00BE0B57"/>
    <w:rsid w:val="00BE15F5"/>
    <w:rsid w:val="00BE18E9"/>
    <w:rsid w:val="00BE2234"/>
    <w:rsid w:val="00BF10C4"/>
    <w:rsid w:val="00C05417"/>
    <w:rsid w:val="00C059D1"/>
    <w:rsid w:val="00C257BD"/>
    <w:rsid w:val="00C329F7"/>
    <w:rsid w:val="00C36A2E"/>
    <w:rsid w:val="00C45157"/>
    <w:rsid w:val="00C46612"/>
    <w:rsid w:val="00C54C7F"/>
    <w:rsid w:val="00C56FB3"/>
    <w:rsid w:val="00C6385D"/>
    <w:rsid w:val="00C81787"/>
    <w:rsid w:val="00C8369A"/>
    <w:rsid w:val="00C858DA"/>
    <w:rsid w:val="00CA06C0"/>
    <w:rsid w:val="00CA1953"/>
    <w:rsid w:val="00CA1CC3"/>
    <w:rsid w:val="00CA5D9C"/>
    <w:rsid w:val="00CB1573"/>
    <w:rsid w:val="00CC0C41"/>
    <w:rsid w:val="00CC7368"/>
    <w:rsid w:val="00CD3BC2"/>
    <w:rsid w:val="00CF198D"/>
    <w:rsid w:val="00CF268B"/>
    <w:rsid w:val="00CF4F53"/>
    <w:rsid w:val="00D11B69"/>
    <w:rsid w:val="00D223DE"/>
    <w:rsid w:val="00D3035A"/>
    <w:rsid w:val="00D415E5"/>
    <w:rsid w:val="00D422CF"/>
    <w:rsid w:val="00D57ECF"/>
    <w:rsid w:val="00D621AC"/>
    <w:rsid w:val="00D649EF"/>
    <w:rsid w:val="00D80335"/>
    <w:rsid w:val="00D90399"/>
    <w:rsid w:val="00DA3BC6"/>
    <w:rsid w:val="00DB2847"/>
    <w:rsid w:val="00DB6758"/>
    <w:rsid w:val="00DC3838"/>
    <w:rsid w:val="00DC6DA4"/>
    <w:rsid w:val="00DD3D8D"/>
    <w:rsid w:val="00DE1735"/>
    <w:rsid w:val="00E131EB"/>
    <w:rsid w:val="00E16908"/>
    <w:rsid w:val="00E21D3E"/>
    <w:rsid w:val="00E27B01"/>
    <w:rsid w:val="00E33C88"/>
    <w:rsid w:val="00E3711A"/>
    <w:rsid w:val="00E379DC"/>
    <w:rsid w:val="00E41BD6"/>
    <w:rsid w:val="00E51178"/>
    <w:rsid w:val="00E514C4"/>
    <w:rsid w:val="00E6253D"/>
    <w:rsid w:val="00E66EBB"/>
    <w:rsid w:val="00E75E9A"/>
    <w:rsid w:val="00E81439"/>
    <w:rsid w:val="00E84885"/>
    <w:rsid w:val="00E84C4B"/>
    <w:rsid w:val="00EA64FC"/>
    <w:rsid w:val="00EB05E0"/>
    <w:rsid w:val="00EC4791"/>
    <w:rsid w:val="00ED62D8"/>
    <w:rsid w:val="00F158F2"/>
    <w:rsid w:val="00F20A58"/>
    <w:rsid w:val="00F22E4B"/>
    <w:rsid w:val="00F30C43"/>
    <w:rsid w:val="00F40168"/>
    <w:rsid w:val="00F40D94"/>
    <w:rsid w:val="00F44342"/>
    <w:rsid w:val="00F52F52"/>
    <w:rsid w:val="00F55B8B"/>
    <w:rsid w:val="00F67EE0"/>
    <w:rsid w:val="00F76AD3"/>
    <w:rsid w:val="00F858D7"/>
    <w:rsid w:val="00F91E54"/>
    <w:rsid w:val="00F92615"/>
    <w:rsid w:val="00F974BF"/>
    <w:rsid w:val="00FA32AC"/>
    <w:rsid w:val="00FC3CA3"/>
    <w:rsid w:val="00FC5FA8"/>
    <w:rsid w:val="00FD7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C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3B2"/>
  </w:style>
  <w:style w:type="paragraph" w:styleId="a3">
    <w:name w:val="List Paragraph"/>
    <w:basedOn w:val="a"/>
    <w:uiPriority w:val="34"/>
    <w:qFormat/>
    <w:rsid w:val="00383232"/>
    <w:pPr>
      <w:ind w:left="720"/>
      <w:contextualSpacing/>
    </w:pPr>
  </w:style>
  <w:style w:type="table" w:styleId="a4">
    <w:name w:val="Table Grid"/>
    <w:basedOn w:val="a1"/>
    <w:uiPriority w:val="59"/>
    <w:rsid w:val="00ED62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7D6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7E53A3"/>
    <w:rPr>
      <w:i/>
      <w:iCs/>
    </w:rPr>
  </w:style>
  <w:style w:type="character" w:styleId="a7">
    <w:name w:val="Strong"/>
    <w:basedOn w:val="a0"/>
    <w:uiPriority w:val="22"/>
    <w:qFormat/>
    <w:rsid w:val="007E53A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7E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3A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F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F4F4C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3F4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F4F4C"/>
    <w:rPr>
      <w:rFonts w:eastAsiaTheme="minorEastAsia"/>
      <w:lang w:eastAsia="ru-RU"/>
    </w:rPr>
  </w:style>
  <w:style w:type="paragraph" w:customStyle="1" w:styleId="Default">
    <w:name w:val="Default"/>
    <w:rsid w:val="001630E1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CA1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CA0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centr_garmoni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0AF81-3B8E-4FB3-B34B-8ADB5C42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3576</Words>
  <Characters>20388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2016-05-26T08:02:00Z</cp:lastPrinted>
  <dcterms:created xsi:type="dcterms:W3CDTF">2016-05-26T09:38:00Z</dcterms:created>
  <dcterms:modified xsi:type="dcterms:W3CDTF">2018-01-22T12:33:00Z</dcterms:modified>
</cp:coreProperties>
</file>