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D2" w:rsidRDefault="008559D2" w:rsidP="008559D2">
      <w:pPr>
        <w:pStyle w:val="aa"/>
        <w:tabs>
          <w:tab w:val="right" w:pos="0"/>
        </w:tabs>
        <w:jc w:val="center"/>
        <w:rPr>
          <w:b/>
          <w:sz w:val="18"/>
          <w:szCs w:val="18"/>
        </w:rPr>
      </w:pPr>
    </w:p>
    <w:p w:rsidR="008559D2" w:rsidRDefault="008559D2" w:rsidP="008559D2">
      <w:pPr>
        <w:pStyle w:val="aa"/>
        <w:tabs>
          <w:tab w:val="right" w:pos="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СМОЛЕНСКОЕ ОБЛАСТНОЕ ГОСУДАРСТВЕННОЕ БЮДЖЕТНОЕ УЧРЕЖДЕНИЕ</w:t>
      </w:r>
    </w:p>
    <w:p w:rsidR="008559D2" w:rsidRDefault="008559D2" w:rsidP="008559D2">
      <w:pPr>
        <w:pStyle w:val="aa"/>
        <w:jc w:val="center"/>
        <w:rPr>
          <w:w w:val="150"/>
          <w:sz w:val="18"/>
          <w:szCs w:val="18"/>
        </w:rPr>
      </w:pPr>
      <w:r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8559D2" w:rsidRDefault="008559D2" w:rsidP="008559D2">
      <w:pPr>
        <w:pStyle w:val="aa"/>
        <w:jc w:val="center"/>
        <w:rPr>
          <w:b/>
          <w:i/>
          <w:w w:val="150"/>
          <w:sz w:val="18"/>
          <w:szCs w:val="18"/>
        </w:rPr>
      </w:pPr>
      <w:r>
        <w:rPr>
          <w:b/>
          <w:i/>
          <w:w w:val="150"/>
          <w:sz w:val="18"/>
          <w:szCs w:val="18"/>
        </w:rPr>
        <w:t>«ГАРМОНИЯ»</w:t>
      </w:r>
    </w:p>
    <w:p w:rsidR="008559D2" w:rsidRDefault="008559D2" w:rsidP="008559D2">
      <w:pPr>
        <w:pStyle w:val="aa"/>
        <w:tabs>
          <w:tab w:val="clear" w:pos="4677"/>
          <w:tab w:val="center" w:pos="6480"/>
        </w:tabs>
        <w:jc w:val="center"/>
        <w:rPr>
          <w:sz w:val="18"/>
          <w:szCs w:val="18"/>
        </w:rPr>
      </w:pPr>
      <w:r>
        <w:rPr>
          <w:sz w:val="18"/>
          <w:szCs w:val="18"/>
        </w:rPr>
        <w:sym w:font="Wingdings" w:char="002A"/>
      </w:r>
      <w:r>
        <w:rPr>
          <w:sz w:val="18"/>
          <w:szCs w:val="18"/>
        </w:rPr>
        <w:t xml:space="preserve"> 215110, Смоленская обл., г. Вязьма, ул. 25 Октября, д.1- а</w:t>
      </w:r>
      <w:proofErr w:type="gramStart"/>
      <w:r>
        <w:rPr>
          <w:sz w:val="18"/>
          <w:szCs w:val="18"/>
        </w:rPr>
        <w:tab/>
        <w:t>Т</w:t>
      </w:r>
      <w:proofErr w:type="gramEnd"/>
      <w:r>
        <w:rPr>
          <w:sz w:val="18"/>
          <w:szCs w:val="18"/>
        </w:rPr>
        <w:t>/ф   (48131) 2 – 38 – 27;  4 – 21-35</w:t>
      </w:r>
    </w:p>
    <w:p w:rsidR="008559D2" w:rsidRDefault="00DF7526" w:rsidP="008559D2">
      <w:pPr>
        <w:pStyle w:val="aa"/>
        <w:tabs>
          <w:tab w:val="clear" w:pos="4677"/>
          <w:tab w:val="center" w:pos="6480"/>
        </w:tabs>
        <w:jc w:val="center"/>
        <w:rPr>
          <w:sz w:val="18"/>
          <w:szCs w:val="18"/>
          <w:u w:val="single"/>
        </w:rPr>
      </w:pPr>
      <w:hyperlink r:id="rId9" w:history="1">
        <w:r w:rsidR="008559D2">
          <w:rPr>
            <w:rStyle w:val="af"/>
            <w:rFonts w:eastAsiaTheme="majorEastAsia"/>
            <w:sz w:val="18"/>
            <w:szCs w:val="18"/>
            <w:lang w:val="en-US"/>
          </w:rPr>
          <w:t>centr</w:t>
        </w:r>
        <w:r w:rsidR="008559D2">
          <w:rPr>
            <w:rStyle w:val="af"/>
            <w:rFonts w:eastAsiaTheme="majorEastAsia"/>
            <w:sz w:val="18"/>
            <w:szCs w:val="18"/>
          </w:rPr>
          <w:t>_</w:t>
        </w:r>
        <w:r w:rsidR="008559D2">
          <w:rPr>
            <w:rStyle w:val="af"/>
            <w:rFonts w:eastAsiaTheme="majorEastAsia"/>
            <w:sz w:val="18"/>
            <w:szCs w:val="18"/>
            <w:lang w:val="en-US"/>
          </w:rPr>
          <w:t>garmonia</w:t>
        </w:r>
        <w:r w:rsidR="008559D2">
          <w:rPr>
            <w:rStyle w:val="af"/>
            <w:rFonts w:eastAsiaTheme="majorEastAsia"/>
            <w:sz w:val="18"/>
            <w:szCs w:val="18"/>
          </w:rPr>
          <w:t>@</w:t>
        </w:r>
        <w:r w:rsidR="008559D2">
          <w:rPr>
            <w:rStyle w:val="af"/>
            <w:rFonts w:eastAsiaTheme="majorEastAsia"/>
            <w:sz w:val="18"/>
            <w:szCs w:val="18"/>
            <w:lang w:val="en-US"/>
          </w:rPr>
          <w:t>mail</w:t>
        </w:r>
        <w:r w:rsidR="008559D2">
          <w:rPr>
            <w:rStyle w:val="af"/>
            <w:rFonts w:eastAsiaTheme="majorEastAsia"/>
            <w:sz w:val="18"/>
            <w:szCs w:val="18"/>
          </w:rPr>
          <w:t>.</w:t>
        </w:r>
        <w:r w:rsidR="008559D2">
          <w:rPr>
            <w:rStyle w:val="af"/>
            <w:rFonts w:eastAsiaTheme="majorEastAsia"/>
            <w:sz w:val="18"/>
            <w:szCs w:val="18"/>
            <w:lang w:val="en-US"/>
          </w:rPr>
          <w:t>ru</w:t>
        </w:r>
      </w:hyperlink>
    </w:p>
    <w:p w:rsidR="008559D2" w:rsidRDefault="00DF7526" w:rsidP="008559D2">
      <w:pPr>
        <w:rPr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13.95pt;margin-top:7.8pt;width:450.7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K+UQIAAGEEAAAOAAAAZHJzL2Uyb0RvYy54bWysVM2O0zAQviPxDlbu3TQl3Z9o2xVKWi4L&#10;rLQLd9d2GgvHtmxv0wohLbzAPgKvwIUDP9pnSN+IsZMWCheEyGEyzng+fzPzOecX61qgFTOWKzmJ&#10;kqNhhJgkinK5nESvbuaD0whZhyXFQkk2iTbMRhfTx4/OG52xkaqUoMwgAJE2a/QkqpzTWRxbUrEa&#10;2yOlmYRgqUyNHSzNMqYGN4Bei3g0HB7HjTJUG0WYtfC16ILRNOCXJSPuZVla5pCYRMDNBWuCXXgb&#10;T89xtjRYV5z0NPA/sKgxl3DoHqrADqNbw/+AqjkxyqrSHRFVx6osOWGhBqgmGf5WzXWFNQu1QHOs&#10;3rfJ/j9Y8mJ1ZRCnMLsISVzDiNqP27vtffu9/bS9R9v37QOY7YftXfu5/dZ+bR/aLyjxfWu0zSA9&#10;l1fGV07W8lpfKvLGIqnyCsslC/xvNhpAQ0Z8kOIXVsPpi+a5orAH3zoVmrguTY1KwfVrn+jBoVFo&#10;Haa22U+NrR0i8HF8MkrHo3GECMTOvAfkYpx5FJ+rjXXPmKqRdyaRdQbzZeVyJSXIQ5nuBLy6tK5L&#10;3CX4ZKnmXIigEiFR0x/gI1YJTn0wLMxykQuDVtjrLDw9i4NtRt1KGsAqhums9x3movOBtZAeD2oD&#10;Or3XCent2fBsdjo7TQfp6Hg2SIdFMXg6z9PB8Tw5GRdPijwvkne+W0maVZxSJj27naiT9O9E01+v&#10;To57We/bEB+ih0YD2d07kA5j9pPtNLJQdHNlfGv9xEHHYXN/5/xF+XUddv38M0x/AAAA//8DAFBL&#10;AwQUAAYACAAAACEAAWTKId0AAAAIAQAADwAAAGRycy9kb3ducmV2LnhtbEyPQU+DQBCF7yb+h82Y&#10;eLNLSYWCLI0x0XgwJK1637IjoOwsslug/97xpMd57+XN94rdYnsx4eg7RwrWqwgEUu1MR42Ct9fH&#10;my0IHzQZ3TtCBWf0sCsvLwqdGzfTHqdDaASXkM+1gjaEIZfS1y1a7VduQGLvw41WBz7HRppRz1xu&#10;exlHUSKt7og/tHrAhxbrr8PJKvim9Py+kdP2s6pC8vT80hBWs1LXV8v9HYiAS/gLwy8+o0PJTEd3&#10;IuNFryBOM06yfpuAYD+Lsw2IIwvpGmRZyP8Dyh8AAAD//wMAUEsBAi0AFAAGAAgAAAAhALaDOJL+&#10;AAAA4QEAABMAAAAAAAAAAAAAAAAAAAAAAFtDb250ZW50X1R5cGVzXS54bWxQSwECLQAUAAYACAAA&#10;ACEAOP0h/9YAAACUAQAACwAAAAAAAAAAAAAAAAAvAQAAX3JlbHMvLnJlbHNQSwECLQAUAAYACAAA&#10;ACEA8/FyvlECAABhBAAADgAAAAAAAAAAAAAAAAAuAgAAZHJzL2Uyb0RvYy54bWxQSwECLQAUAAYA&#10;CAAAACEAAWTKId0AAAAIAQAADwAAAAAAAAAAAAAAAACrBAAAZHJzL2Rvd25yZXYueG1sUEsFBgAA&#10;AAAEAAQA8wAAALUFAAAAAA==&#10;"/>
        </w:pict>
      </w:r>
    </w:p>
    <w:p w:rsidR="008559D2" w:rsidRDefault="008559D2" w:rsidP="008559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9D2" w:rsidTr="008559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9D2" w:rsidRDefault="008559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8559D2" w:rsidRDefault="0085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8559D2" w:rsidRDefault="0085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8559D2" w:rsidRDefault="008559D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30.05.2016г.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9D2" w:rsidRDefault="008559D2">
            <w:pPr>
              <w:ind w:firstLine="145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559D2" w:rsidRDefault="008559D2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СОГБУ СРЦН</w:t>
            </w:r>
          </w:p>
          <w:p w:rsidR="008559D2" w:rsidRDefault="008559D2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8559D2" w:rsidRDefault="008559D2">
            <w:pPr>
              <w:ind w:firstLine="145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02.06.2016г.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</w:tr>
    </w:tbl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</w:rPr>
      </w:pPr>
    </w:p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9D2" w:rsidRDefault="008559D2" w:rsidP="0085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социально-педагогической направленности </w:t>
      </w:r>
    </w:p>
    <w:p w:rsidR="008559D2" w:rsidRDefault="008559D2" w:rsidP="0085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«Цветное настроение»</w:t>
      </w:r>
    </w:p>
    <w:p w:rsidR="008559D2" w:rsidRDefault="008559D2" w:rsidP="0085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7 - 10 лет</w:t>
      </w: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 месяца</w:t>
      </w: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8559D2" w:rsidRDefault="008559D2" w:rsidP="008559D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Хорошилова Юлия Владимировна</w:t>
      </w:r>
      <w:r w:rsidR="00FB2BBF">
        <w:rPr>
          <w:rFonts w:ascii="Times New Roman" w:hAnsi="Times New Roman" w:cs="Times New Roman"/>
          <w:sz w:val="28"/>
          <w:szCs w:val="28"/>
        </w:rPr>
        <w:t>,</w:t>
      </w:r>
    </w:p>
    <w:p w:rsidR="008559D2" w:rsidRDefault="008559D2" w:rsidP="008559D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Лариса Ивановна</w:t>
      </w:r>
      <w:r w:rsidR="00CB4A2F">
        <w:rPr>
          <w:rFonts w:ascii="Times New Roman" w:hAnsi="Times New Roman" w:cs="Times New Roman"/>
          <w:sz w:val="28"/>
          <w:szCs w:val="28"/>
        </w:rPr>
        <w:t>,</w:t>
      </w:r>
    </w:p>
    <w:p w:rsidR="008559D2" w:rsidRDefault="00CB4A2F" w:rsidP="008559D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8559D2" w:rsidRDefault="008559D2" w:rsidP="008559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4C4C" w:rsidRDefault="00344C4C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C4C" w:rsidRDefault="00344C4C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C4C" w:rsidRDefault="00344C4C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C4C" w:rsidRDefault="00344C4C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9D2" w:rsidRDefault="008559D2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Вязьма,</w:t>
      </w:r>
    </w:p>
    <w:p w:rsidR="008559D2" w:rsidRPr="008559D2" w:rsidRDefault="008559D2" w:rsidP="0085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B4A2F">
        <w:rPr>
          <w:rFonts w:ascii="Times New Roman" w:hAnsi="Times New Roman"/>
          <w:sz w:val="28"/>
          <w:szCs w:val="28"/>
        </w:rPr>
        <w:t>6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DC" w:rsidRPr="005C7657" w:rsidRDefault="00835FDC" w:rsidP="00CB4A2F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обучения ребенка в школе – сложный и ответственный этап. От них во многом зависит, как будет учиться ребенок в дальнейшем. Дети переживают психологический кризис, связанный с необходимостью обучения в школе. Кардинально изменяется его социальный статус – он становится школьником, что приводит к перестройке всей системы жизненных отношений ребенка. У него появляются обязанности, которых ранее не было, и которые определяются теперь не только взрослыми, но и окружающими сверстниками.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предшествующие периоды возрастного развития основным видом деятельности ребенка была игра, то теперь на первое место в его жизни выходит целенаправленная познавательная деятельность, в процессе которой ребенок получает и перерабатывает огромные объемы информации. 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Главной 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уровень. Это, прежде всего, выражается в более произвольном характере протекания большинства психических процессов (восприятие, внимание, память, представления), а также в формировании у ребенка абстрактно-логических форм мышления и обучения его письменной речи. 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ее адаптации в современном социокультурном пространстве.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период 7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4C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лет является сензитивным для формирования эмоциональной сферы: изменяется содержание и экспрессивная сторона эмоций, при этом потребность ребенка в эмоциональном насыщении преобразуется в стремление к определенным переживаниям своих отношений к действительности и становится важным фактором, определяющим направленность его личности.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порождает у младших школьников достаточных много напряженных (стрессовых) ситуаций, требующих от ребенка адекватности и произвольности в ситуативном реагировании, требует необходимости управлять своим эмоциональным самочувствием и состояниями, а условий для воспитания этих навыков в процессе учебной деятельности, явно недостаточно.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Самовыражение и самопознание эмоций в речи, в действиях и в общении, предоставляют значительный ресурс для развития личности ребенка, однако в практике обучения учащихся начальных классов в качестве механизма саморазвития личности используется недостаточно; отсутствует система работы по обучению младших школьников способам эмоциональной </w:t>
      </w:r>
      <w:proofErr w:type="spellStart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 у ребенка мотивационной сферы играет важнейшую роль для его успешности в учебной деятельности. Наличие у ребенка мотива хорошо выполнять все предъявляемые школой требования, показывать себя с самой лучшей стороны заставляет его проявлять активность в отборе и запоминании необходимой информации. Гуманизация образования требует формирования ребенка как субъекта деятельности, а гармонично развитая система мотивов является основным фактором, влияющим на этот процесс.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переоценить значение мотивации в учебной деятельности. Не редкость случаи, когда ученики, обладающие объективно меньшими способностями, благодаря интересу к занятиям и усердию добиваются лучших результатов в учебе.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низком уровне учебной мотивации наблюдается снижение школьной успеваемости, что и является основанием для проведения с такими учащимися коррекционно-развивающих мероприятий по развитию мотивов учебной деятельности. 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одним из важнейших направлений работы с детьми младшего школьного возраста является развитие когнитивной и эмоциональной сферы, формирование позитивной учебной мотивации.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Социально-педагогическая направленность </w:t>
      </w:r>
      <w:r w:rsidRPr="005C7657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="00344C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она направлена на развитие когнитивной и эмоциональной сферы ребенка младшего школьного возраста: восприятия, памяти, внимания, мышления; </w:t>
      </w: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5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эмоциональной саморегуляции. В программу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включены упражнения и игры на развитие мелкой моторики, формирование позитивной учебной мотивации.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657">
        <w:rPr>
          <w:rFonts w:ascii="Times New Roman" w:hAnsi="Times New Roman" w:cs="Times New Roman"/>
          <w:b/>
          <w:bCs/>
          <w:i/>
          <w:sz w:val="28"/>
          <w:szCs w:val="28"/>
        </w:rPr>
        <w:t>Новизна</w:t>
      </w:r>
      <w:r w:rsidR="00344C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C7657">
        <w:rPr>
          <w:rFonts w:ascii="Times New Roman" w:hAnsi="Times New Roman" w:cs="Times New Roman"/>
          <w:bCs/>
          <w:sz w:val="28"/>
          <w:szCs w:val="28"/>
        </w:rPr>
        <w:t>предлагаемой программы</w:t>
      </w:r>
      <w:r w:rsidRPr="005C7657">
        <w:rPr>
          <w:rFonts w:ascii="Times New Roman" w:hAnsi="Times New Roman" w:cs="Times New Roman"/>
          <w:sz w:val="28"/>
          <w:szCs w:val="28"/>
        </w:rPr>
        <w:t> заключается в том, что онавключает  три раздела направленные на развитие у детей 7</w:t>
      </w:r>
      <w:r w:rsidR="00344C4C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4C4C">
        <w:rPr>
          <w:rFonts w:ascii="Times New Roman" w:hAnsi="Times New Roman" w:cs="Times New Roman"/>
          <w:sz w:val="28"/>
          <w:szCs w:val="28"/>
        </w:rPr>
        <w:t>10</w:t>
      </w:r>
      <w:r w:rsidRPr="005C7657">
        <w:rPr>
          <w:rFonts w:ascii="Times New Roman" w:hAnsi="Times New Roman" w:cs="Times New Roman"/>
          <w:sz w:val="28"/>
          <w:szCs w:val="28"/>
        </w:rPr>
        <w:t xml:space="preserve"> лет когнитивной сферы, эмоциональной сферы, обучение навыкам саморегуляции и формирование позитивной учебной мотивации. Программа предполагает дифференцированный подход, основанный на учете индивидуальных возможностей детейэтого возраста. В групповыхзанятиях используются привлекательные для этого возраста формы работы: (</w:t>
      </w:r>
      <w:r w:rsidRPr="005C7657">
        <w:rPr>
          <w:rFonts w:ascii="Times New Roman" w:hAnsi="Times New Roman" w:cs="Times New Roman"/>
          <w:color w:val="000000" w:themeColor="text1"/>
          <w:sz w:val="28"/>
          <w:szCs w:val="28"/>
        </w:rPr>
        <w:t>игры, бесе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ды, практические занятия, сказка</w:t>
      </w:r>
      <w:r w:rsidRPr="005C7657">
        <w:rPr>
          <w:rFonts w:ascii="Times New Roman" w:hAnsi="Times New Roman" w:cs="Times New Roman"/>
          <w:color w:val="000000" w:themeColor="text1"/>
          <w:sz w:val="28"/>
          <w:szCs w:val="28"/>
        </w:rPr>
        <w:t>терапия, занятия с элементами тренинга, релаксация, рефлексия)</w:t>
      </w:r>
      <w:r w:rsidR="00344C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6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Актуальность </w:t>
      </w:r>
      <w:r w:rsidRPr="005C7657">
        <w:rPr>
          <w:rFonts w:ascii="Times New Roman" w:hAnsi="Times New Roman" w:cs="Times New Roman"/>
          <w:color w:val="000000"/>
          <w:sz w:val="28"/>
          <w:szCs w:val="28"/>
        </w:rPr>
        <w:t>данной программы заключается в дополнительном развитии когнитивной и эмоциональной сфер ребёнка, обучению навыкам саморегуляции и управления своим эмоциональным состоянием в различных ситуациях, что напрямую связано с успешностью обучения ребёнка в школе.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через экспрессивную продукцию нередко предпочтительнее вербальной коммуникации, поскольку помогает детям «спрятать» свои переживания в визуальных образах и избежать прямого контакта с взрослым. По мере осознания своих проблем дети постепенно могут переходить к их вербализации, преодолению, разрешению.Каждое из предложенных занятий является многоцелевым и может стать основой для работы с одной из наиболее часто встречающихся личностных проблем.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них: страхи, тревожность, агрессивность, застенчивость, проблемы общения, внутригруппового взаимодействия, взаимоотношений с окружающими и многие другие.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344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1D9">
        <w:rPr>
          <w:rFonts w:ascii="Times New Roman" w:hAnsi="Times New Roman" w:cs="Times New Roman"/>
          <w:sz w:val="28"/>
          <w:szCs w:val="28"/>
        </w:rPr>
        <w:t>создания программы для детей 7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="00344C4C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1D9">
        <w:rPr>
          <w:rFonts w:ascii="Times New Roman" w:hAnsi="Times New Roman" w:cs="Times New Roman"/>
          <w:sz w:val="28"/>
          <w:szCs w:val="28"/>
        </w:rPr>
        <w:t>10</w:t>
      </w:r>
      <w:r w:rsidRPr="005C7657">
        <w:rPr>
          <w:rFonts w:ascii="Times New Roman" w:hAnsi="Times New Roman" w:cs="Times New Roman"/>
          <w:sz w:val="28"/>
          <w:szCs w:val="28"/>
        </w:rPr>
        <w:t xml:space="preserve"> лет, которые обучаются в начальной школе, продиктована необходимостью комплексного психолого-педагогического  подхода к проблеме преодоления школьных трудностей. </w:t>
      </w:r>
    </w:p>
    <w:p w:rsidR="00835FDC" w:rsidRPr="005C7657" w:rsidRDefault="00835FDC" w:rsidP="00835F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657">
        <w:rPr>
          <w:rFonts w:ascii="Times New Roman" w:hAnsi="Times New Roman" w:cs="Times New Roman"/>
          <w:i/>
          <w:sz w:val="28"/>
          <w:szCs w:val="28"/>
        </w:rPr>
        <w:t xml:space="preserve">Программа дополнительного образования «Цветное настроение» состоит из трех взаимодополняемых разделов: </w:t>
      </w:r>
    </w:p>
    <w:p w:rsidR="00835FDC" w:rsidRPr="005C7657" w:rsidRDefault="00344C4C" w:rsidP="00835FD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35FDC"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5FDC"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«Хочу все знать», направленный на развитие процессов мышления, памяти, внимания;</w:t>
      </w:r>
    </w:p>
    <w:p w:rsidR="00835FDC" w:rsidRPr="005C7657" w:rsidRDefault="00835FDC" w:rsidP="00835FD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«Я учусь владеть собой», направленный</w:t>
      </w:r>
      <w:r w:rsidR="00344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обучение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навыкам эмоциональной саморегуляции</w:t>
      </w:r>
      <w:r w:rsidRPr="005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35FDC" w:rsidRPr="005C7657" w:rsidRDefault="00835FDC" w:rsidP="00835FD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hAnsi="Times New Roman" w:cs="Times New Roman"/>
          <w:sz w:val="28"/>
          <w:szCs w:val="28"/>
        </w:rPr>
        <w:t>раздел «Я смогу»,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5C7657">
        <w:rPr>
          <w:rFonts w:ascii="Times New Roman" w:hAnsi="Times New Roman" w:cs="Times New Roman"/>
          <w:sz w:val="28"/>
          <w:szCs w:val="28"/>
        </w:rPr>
        <w:t>направленный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  учебно-познавательной мотивации </w:t>
      </w:r>
      <w:proofErr w:type="gramStart"/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FDC" w:rsidRPr="005C7657" w:rsidRDefault="00835FDC" w:rsidP="00835FDC">
      <w:pPr>
        <w:shd w:val="clear" w:color="auto" w:fill="FFFFFF"/>
        <w:tabs>
          <w:tab w:val="left" w:pos="993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программы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когнитивной, эмоциональной сфер детей младшего школьного возраста для преодоления трудностей в учебной деятельности, формирование позитивной познавательной и учебной мотивации.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программы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835FDC" w:rsidRDefault="00835FDC" w:rsidP="0083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задача раздела «Хочу все знать»</w:t>
      </w:r>
      <w:r w:rsidRPr="005C76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35FDC" w:rsidRPr="005C7657" w:rsidRDefault="00835FDC" w:rsidP="00BD7F03">
      <w:pPr>
        <w:pStyle w:val="c0"/>
        <w:numPr>
          <w:ilvl w:val="0"/>
          <w:numId w:val="3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C7657">
        <w:rPr>
          <w:sz w:val="28"/>
          <w:szCs w:val="28"/>
        </w:rPr>
        <w:t xml:space="preserve">учить </w:t>
      </w:r>
      <w:proofErr w:type="gramStart"/>
      <w:r w:rsidRPr="005C7657">
        <w:rPr>
          <w:sz w:val="28"/>
          <w:szCs w:val="28"/>
        </w:rPr>
        <w:t>логически</w:t>
      </w:r>
      <w:proofErr w:type="gramEnd"/>
      <w:r w:rsidRPr="005C7657">
        <w:rPr>
          <w:sz w:val="28"/>
          <w:szCs w:val="28"/>
        </w:rPr>
        <w:t xml:space="preserve"> мыслить, д</w:t>
      </w:r>
      <w:r>
        <w:rPr>
          <w:sz w:val="28"/>
          <w:szCs w:val="28"/>
        </w:rPr>
        <w:t>елать выбор и принимать решения.</w:t>
      </w:r>
    </w:p>
    <w:p w:rsidR="00835FDC" w:rsidRDefault="00835FDC" w:rsidP="00BD7F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A0B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задача раздела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учусь владеть собой</w:t>
      </w:r>
      <w:r w:rsidRPr="005A0B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»:</w:t>
      </w:r>
    </w:p>
    <w:p w:rsidR="00835FDC" w:rsidRPr="005A0BA9" w:rsidRDefault="00835FDC" w:rsidP="00BD7F03">
      <w:pPr>
        <w:pStyle w:val="c0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C7657">
        <w:rPr>
          <w:sz w:val="28"/>
          <w:szCs w:val="28"/>
        </w:rPr>
        <w:t>учить детей осознавать собств</w:t>
      </w:r>
      <w:r>
        <w:rPr>
          <w:sz w:val="28"/>
          <w:szCs w:val="28"/>
        </w:rPr>
        <w:t xml:space="preserve">енные эмоциональные состояния и </w:t>
      </w:r>
      <w:r w:rsidRPr="005C7657">
        <w:rPr>
          <w:sz w:val="28"/>
          <w:szCs w:val="28"/>
        </w:rPr>
        <w:t>обучить их способам эмоциональнойсаморегуляции</w:t>
      </w:r>
      <w:r>
        <w:rPr>
          <w:sz w:val="28"/>
          <w:szCs w:val="28"/>
        </w:rPr>
        <w:t>.</w:t>
      </w:r>
    </w:p>
    <w:p w:rsidR="00835FDC" w:rsidRPr="005C7657" w:rsidRDefault="00835FDC" w:rsidP="00BD7F0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задача раздела «Я смогу»</w:t>
      </w:r>
      <w:r w:rsidRPr="005C76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35FDC" w:rsidRPr="005A0BA9" w:rsidRDefault="00835FDC" w:rsidP="00BD7F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представление о различных видах своих способностей и положительных чертах характера.</w:t>
      </w:r>
    </w:p>
    <w:p w:rsidR="00835FDC" w:rsidRPr="000B7435" w:rsidRDefault="00835FDC" w:rsidP="0083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 задача раздела «Хочу все знать»:</w:t>
      </w:r>
    </w:p>
    <w:p w:rsidR="00835FDC" w:rsidRPr="000B7435" w:rsidRDefault="00835FDC" w:rsidP="00835FD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процессы внимания, памяти, мышления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5FDC" w:rsidRPr="000B7435" w:rsidRDefault="00835FDC" w:rsidP="0083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 задача раздела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учусь владеть собой</w:t>
      </w: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835FDC" w:rsidRDefault="00835FDC" w:rsidP="00835FD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инавыки коллективной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DC" w:rsidRPr="000B7435" w:rsidRDefault="00835FDC" w:rsidP="0083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 задача раздела «</w:t>
      </w:r>
      <w:r w:rsidR="00630F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смогу</w:t>
      </w: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835FDC" w:rsidRDefault="00835FDC" w:rsidP="00BD7F0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учебно-познавательные мотивы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возможность испытать себя в приближенной к реальности игровой ситуации и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DC" w:rsidRPr="000B7435" w:rsidRDefault="00835FDC" w:rsidP="00BD7F03">
      <w:pPr>
        <w:tabs>
          <w:tab w:val="left" w:pos="42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 задача раздела «Я смогу»</w:t>
      </w: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35FDC" w:rsidRDefault="00835FDC" w:rsidP="00BD7F0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эпматии и дружелюбия.</w:t>
      </w:r>
    </w:p>
    <w:p w:rsidR="00835FDC" w:rsidRDefault="00835FDC" w:rsidP="00BD7F03">
      <w:pPr>
        <w:tabs>
          <w:tab w:val="left" w:pos="42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 задача раздела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Хочу все знать</w:t>
      </w: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835FDC" w:rsidRDefault="00835FDC" w:rsidP="00BD7F0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взаимопомощи и взаимоуважения.</w:t>
      </w:r>
    </w:p>
    <w:p w:rsidR="00835FDC" w:rsidRPr="004E2342" w:rsidRDefault="00835FDC" w:rsidP="00BD7F03">
      <w:pPr>
        <w:tabs>
          <w:tab w:val="left" w:pos="426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Воспитательная задача раздела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учусь владеть собой</w:t>
      </w:r>
      <w:r w:rsidRPr="000B7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835FDC" w:rsidRPr="000B7435" w:rsidRDefault="00835FDC" w:rsidP="00BD7F0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поведения, вызвать желание соблюдать правила поведения и действовать по инструкции.</w:t>
      </w:r>
    </w:p>
    <w:p w:rsidR="00835FDC" w:rsidRPr="000B7435" w:rsidRDefault="00835FDC" w:rsidP="00BD7F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5FDC" w:rsidRPr="005C7657" w:rsidRDefault="00835FDC" w:rsidP="00835FDC">
      <w:pPr>
        <w:pStyle w:val="11"/>
        <w:ind w:left="0" w:firstLine="567"/>
        <w:jc w:val="both"/>
        <w:rPr>
          <w:b/>
          <w:sz w:val="28"/>
          <w:szCs w:val="28"/>
        </w:rPr>
      </w:pPr>
      <w:r w:rsidRPr="005C7657">
        <w:rPr>
          <w:sz w:val="28"/>
          <w:szCs w:val="28"/>
        </w:rPr>
        <w:lastRenderedPageBreak/>
        <w:t xml:space="preserve">В основы данной программы положены следующие </w:t>
      </w:r>
      <w:r w:rsidRPr="005C7657">
        <w:rPr>
          <w:b/>
          <w:sz w:val="28"/>
          <w:szCs w:val="28"/>
        </w:rPr>
        <w:t>методологические принципы: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развивающего обучения.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1 классов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учета возрастных и индивидуальных особенностей ребенка.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постепенности.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доступности.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C7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 принцип.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</w:t>
      </w:r>
    </w:p>
    <w:p w:rsidR="00835FDC" w:rsidRPr="005C7657" w:rsidRDefault="00835FDC" w:rsidP="00835F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детей, участвующих в реализации программы:</w:t>
      </w:r>
      <w:r w:rsidR="006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7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4C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обучающиеся в начальной школе.</w:t>
      </w:r>
    </w:p>
    <w:p w:rsidR="00835FDC" w:rsidRPr="005C7657" w:rsidRDefault="00835FDC" w:rsidP="00835F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1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есяца.</w:t>
      </w:r>
    </w:p>
    <w:p w:rsidR="00835FDC" w:rsidRPr="005C7657" w:rsidRDefault="00835FDC" w:rsidP="00835F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режим занятий: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обучения являются групповые занятия.</w:t>
      </w:r>
    </w:p>
    <w:p w:rsidR="00835FDC" w:rsidRPr="005C7657" w:rsidRDefault="00835FDC" w:rsidP="00835FD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занятий:</w:t>
      </w:r>
    </w:p>
    <w:p w:rsidR="00835FDC" w:rsidRPr="005C7657" w:rsidRDefault="00835FDC" w:rsidP="0083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учащиеся получают необходимые знания о том, как общаться, упражняются в применении приемлемых способов поведения.</w:t>
      </w:r>
    </w:p>
    <w:p w:rsidR="00835FDC" w:rsidRPr="005C7657" w:rsidRDefault="00835FDC" w:rsidP="0083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обсуждению различных ситуаций, групповым дискуссиям, ролевому проигрыванию. Творческому самовыражению, самопроверке, рефлексии.</w:t>
      </w:r>
    </w:p>
    <w:p w:rsidR="00835FDC" w:rsidRPr="005C7657" w:rsidRDefault="00835FDC" w:rsidP="0083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Занятия по форме напоминают тренинги, где через специальные упражнения и ролевые игры участники овладевают навыками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эмоционального саморегулирования. На занятиях у ребят есть возможность получить конкретные знания, осознать и решить свои личные проблемы, а также выработать адекватную самооценку и скорректировать свое поведение.</w:t>
      </w:r>
    </w:p>
    <w:p w:rsidR="00835FDC" w:rsidRPr="005C7657" w:rsidRDefault="00835FDC" w:rsidP="00835FDC">
      <w:pPr>
        <w:pStyle w:val="11"/>
        <w:ind w:left="0" w:firstLine="567"/>
        <w:jc w:val="both"/>
        <w:rPr>
          <w:bCs/>
          <w:i/>
          <w:iCs/>
          <w:sz w:val="28"/>
          <w:szCs w:val="28"/>
        </w:rPr>
      </w:pPr>
      <w:r w:rsidRPr="005C7657">
        <w:rPr>
          <w:i/>
          <w:sz w:val="28"/>
          <w:szCs w:val="28"/>
        </w:rPr>
        <w:t xml:space="preserve">Структура групповых занятий </w:t>
      </w:r>
      <w:r w:rsidRPr="005C7657">
        <w:rPr>
          <w:bCs/>
          <w:i/>
          <w:iCs/>
          <w:sz w:val="28"/>
          <w:szCs w:val="28"/>
        </w:rPr>
        <w:t>включает в себя следующие этапы:</w:t>
      </w:r>
    </w:p>
    <w:p w:rsidR="00835FDC" w:rsidRPr="005C7657" w:rsidRDefault="00835FDC" w:rsidP="00835FDC">
      <w:pPr>
        <w:pStyle w:val="11"/>
        <w:ind w:left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  <w:u w:val="single"/>
        </w:rPr>
        <w:t>Теоретические занятия: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</w:rPr>
        <w:t>1 этап (приветствие) – 5 минут;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</w:rPr>
        <w:t>2 этап (основная часть) – 35 минут;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</w:rPr>
      </w:pPr>
      <w:r w:rsidRPr="005C7657">
        <w:rPr>
          <w:bCs/>
          <w:iCs/>
          <w:sz w:val="28"/>
          <w:szCs w:val="28"/>
        </w:rPr>
        <w:t>3 этап (рефлексия) – 5 минут.</w:t>
      </w:r>
    </w:p>
    <w:p w:rsidR="00835FDC" w:rsidRPr="005C7657" w:rsidRDefault="00835FDC" w:rsidP="00835FDC">
      <w:pPr>
        <w:pStyle w:val="11"/>
        <w:ind w:left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  <w:u w:val="single"/>
        </w:rPr>
        <w:t>Занятия с элементами тренинга (практические занятия):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</w:rPr>
        <w:t>1 этап (приветствие) – 5 минут;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</w:rPr>
        <w:t>2 этап (основная часть) – 30 минут;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  <w:u w:val="single"/>
        </w:rPr>
      </w:pPr>
      <w:r w:rsidRPr="005C7657">
        <w:rPr>
          <w:bCs/>
          <w:iCs/>
          <w:sz w:val="28"/>
          <w:szCs w:val="28"/>
        </w:rPr>
        <w:t>3 этап (релаксация) – 5 минут;</w:t>
      </w:r>
    </w:p>
    <w:p w:rsidR="00835FDC" w:rsidRPr="005C7657" w:rsidRDefault="00835FDC" w:rsidP="00835FDC">
      <w:pPr>
        <w:pStyle w:val="11"/>
        <w:numPr>
          <w:ilvl w:val="0"/>
          <w:numId w:val="13"/>
        </w:numPr>
        <w:ind w:left="567" w:firstLine="0"/>
        <w:jc w:val="both"/>
        <w:rPr>
          <w:bCs/>
          <w:iCs/>
          <w:sz w:val="28"/>
          <w:szCs w:val="28"/>
        </w:rPr>
      </w:pPr>
      <w:r w:rsidRPr="005C7657">
        <w:rPr>
          <w:bCs/>
          <w:iCs/>
          <w:sz w:val="28"/>
          <w:szCs w:val="28"/>
        </w:rPr>
        <w:t>4 этап (рефлексия) – 5 минут.</w:t>
      </w:r>
    </w:p>
    <w:p w:rsidR="00835FDC" w:rsidRPr="005C7657" w:rsidRDefault="00835FDC" w:rsidP="00835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b/>
          <w:bCs/>
          <w:iCs/>
          <w:sz w:val="28"/>
          <w:szCs w:val="28"/>
        </w:rPr>
        <w:t>Режим занятий:</w:t>
      </w:r>
      <w:r w:rsidR="00344C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831D9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D7F03">
        <w:rPr>
          <w:rFonts w:ascii="Times New Roman" w:hAnsi="Times New Roman" w:cs="Times New Roman"/>
          <w:sz w:val="28"/>
          <w:szCs w:val="28"/>
        </w:rPr>
        <w:t>39</w:t>
      </w:r>
      <w:r w:rsidR="006831D9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344C4C">
        <w:rPr>
          <w:rFonts w:ascii="Times New Roman" w:hAnsi="Times New Roman" w:cs="Times New Roman"/>
          <w:sz w:val="28"/>
          <w:szCs w:val="28"/>
        </w:rPr>
        <w:t>,</w:t>
      </w:r>
      <w:r w:rsidRPr="005C7657">
        <w:rPr>
          <w:rFonts w:ascii="Times New Roman" w:hAnsi="Times New Roman" w:cs="Times New Roman"/>
          <w:sz w:val="28"/>
          <w:szCs w:val="28"/>
        </w:rPr>
        <w:t xml:space="preserve"> по 3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5C7657">
        <w:rPr>
          <w:rFonts w:ascii="Times New Roman" w:hAnsi="Times New Roman" w:cs="Times New Roman"/>
          <w:sz w:val="28"/>
          <w:szCs w:val="28"/>
        </w:rPr>
        <w:t>з</w:t>
      </w:r>
      <w:r w:rsidR="006831D9">
        <w:rPr>
          <w:rFonts w:ascii="Times New Roman" w:hAnsi="Times New Roman" w:cs="Times New Roman"/>
          <w:sz w:val="28"/>
          <w:szCs w:val="28"/>
        </w:rPr>
        <w:t>анятия в неделю в течение 3</w:t>
      </w:r>
      <w:r w:rsidR="00344C4C">
        <w:rPr>
          <w:rFonts w:ascii="Times New Roman" w:hAnsi="Times New Roman" w:cs="Times New Roman"/>
          <w:sz w:val="28"/>
          <w:szCs w:val="28"/>
        </w:rPr>
        <w:t>-х</w:t>
      </w:r>
      <w:r w:rsidRPr="005C7657">
        <w:rPr>
          <w:rFonts w:ascii="Times New Roman" w:hAnsi="Times New Roman" w:cs="Times New Roman"/>
          <w:sz w:val="28"/>
          <w:szCs w:val="28"/>
        </w:rPr>
        <w:t xml:space="preserve"> месяцев, продолжительность каждого занятия 45 минут.</w:t>
      </w:r>
    </w:p>
    <w:p w:rsidR="00835FDC" w:rsidRPr="005C7657" w:rsidRDefault="00835FDC" w:rsidP="0083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результаты. </w:t>
      </w:r>
    </w:p>
    <w:p w:rsidR="00835FDC" w:rsidRPr="005C7657" w:rsidRDefault="00835FDC" w:rsidP="00344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обучающиеся:</w:t>
      </w:r>
    </w:p>
    <w:p w:rsidR="00835FDC" w:rsidRPr="005C7657" w:rsidRDefault="00344C4C" w:rsidP="00BD7F03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35FDC"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FDC"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и регулировать свое эмоциональное состояние;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логически мыслить, делать выбор и принимать конструктивные решения;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представление о различных видах своих способностей и положительных чертах характера;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обучающихсяулучшатся процессы внимания (произвольного и непроизвольного), памяти, мышления;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D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оптимизируются творческие способности и навыки коллективной деятельности;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D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позитивные учебно-познавательные мотивы;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сформируется чувство эмпатии и дружелюбия;</w:t>
      </w:r>
    </w:p>
    <w:p w:rsidR="00835FDC" w:rsidRPr="005C7657" w:rsidRDefault="00835FDC" w:rsidP="00BD7F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 регулировать свое поведение в соответствии с установленными нормами и правилами и действовать по инструкции при выполнении различного вида заданий.</w:t>
      </w:r>
      <w:proofErr w:type="gramEnd"/>
    </w:p>
    <w:p w:rsidR="00835FDC" w:rsidRDefault="00835FDC" w:rsidP="00835F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Аттестация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программе «Цветное настроение».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рамках аттестации (входной, промежуточной, итоговой), на основании сравнительной оценки уровня первоначальных знаний, умений и навыков со знаниями, умениями и навыками несовершеннолетних по окончании обучения.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реализации данной программы проводится оценка индивидуального развития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 Выявление полученных результатов обучения проводится в форме оценочного тестирования и анкетирования.</w:t>
      </w:r>
    </w:p>
    <w:p w:rsidR="00835FDC" w:rsidRDefault="00835FDC" w:rsidP="00835F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br w:type="page"/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Формы проведения аттестации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Входная  аттестация</w:t>
      </w:r>
      <w:r>
        <w:rPr>
          <w:bCs/>
          <w:sz w:val="28"/>
          <w:szCs w:val="28"/>
        </w:rPr>
        <w:t xml:space="preserve"> проводится в начале реализации программы «Цветное настроение» (в течение первых 10 дней).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u w:val="single"/>
        </w:rPr>
        <w:t>Цель входной аттестации:</w:t>
      </w:r>
      <w:r>
        <w:rPr>
          <w:bCs/>
          <w:sz w:val="28"/>
          <w:szCs w:val="28"/>
        </w:rPr>
        <w:t xml:space="preserve"> определение уровня развития процессов когнитивной (внимание, память, мышление) и эмоциональной сфер (самочувствие, эмоциональный фон, тревожность), уровня учебной мотивационной готовности.</w:t>
      </w:r>
      <w:proofErr w:type="gramEnd"/>
    </w:p>
    <w:p w:rsidR="00835FDC" w:rsidRPr="004C7273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проведения входной аттестации:</w:t>
      </w:r>
      <w:r>
        <w:rPr>
          <w:bCs/>
          <w:sz w:val="28"/>
          <w:szCs w:val="28"/>
        </w:rPr>
        <w:t xml:space="preserve"> устный опрос, анкетирование, тестирование.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Итоговая аттестация</w:t>
      </w:r>
      <w:r>
        <w:rPr>
          <w:bCs/>
          <w:sz w:val="28"/>
          <w:szCs w:val="28"/>
        </w:rPr>
        <w:t xml:space="preserve"> проводится при завершении работы программы «Цветное настроение» (за 4 дня до завершения реализации учебного плана).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 итоговой аттестации</w:t>
      </w:r>
      <w:r>
        <w:rPr>
          <w:bCs/>
          <w:sz w:val="28"/>
          <w:szCs w:val="28"/>
        </w:rPr>
        <w:t>: проверка степени и уровня усвоения программы.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Форма проведения итоговой аттестации: </w:t>
      </w:r>
      <w:r>
        <w:rPr>
          <w:bCs/>
          <w:sz w:val="28"/>
          <w:szCs w:val="28"/>
        </w:rPr>
        <w:t>устный опрос, анкетирование, тестирование.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Входная и итоговая аттестация имеют практически одинаковые содержание и критерии оценки, т.к. это позволяет провести сравнительный анализ результатов обучения с  начальным уровнем познавательного и эмоционального развития обучающихся.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Содержание входной и итоговой  аттестации</w:t>
      </w:r>
      <w:r>
        <w:rPr>
          <w:bCs/>
          <w:sz w:val="28"/>
          <w:szCs w:val="28"/>
        </w:rPr>
        <w:t>: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Когнитивная сфера (тестовые методики):</w:t>
      </w:r>
    </w:p>
    <w:p w:rsidR="00835FDC" w:rsidRDefault="00835FDC" w:rsidP="00BD7F03">
      <w:pPr>
        <w:pStyle w:val="western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уровня произвольного и непроизвольного внимания (концентрация, устойчивость, переключение, распределение, объем).</w:t>
      </w:r>
    </w:p>
    <w:p w:rsidR="00835FDC" w:rsidRDefault="00835FDC" w:rsidP="00BD7F03">
      <w:pPr>
        <w:pStyle w:val="western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уровня развития мыслительных процессов (анализ, синтез, обобщение, классификация, предметно-следственные связи).</w:t>
      </w:r>
    </w:p>
    <w:p w:rsidR="00835FDC" w:rsidRDefault="00835FDC" w:rsidP="00BD7F03">
      <w:pPr>
        <w:pStyle w:val="western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объема кратковременной и долговременной памяти, доминирующего типа запоминания.</w:t>
      </w:r>
    </w:p>
    <w:p w:rsidR="00835FDC" w:rsidRDefault="00835FDC" w:rsidP="00BD7F03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Эмоциональная сфера (тестовые методики):</w:t>
      </w:r>
    </w:p>
    <w:p w:rsidR="00835FDC" w:rsidRDefault="00835FDC" w:rsidP="00BD7F03">
      <w:pPr>
        <w:pStyle w:val="western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Определение уровня общего самочувствия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835FDC" w:rsidRDefault="00835FDC" w:rsidP="00BD7F03">
      <w:pPr>
        <w:pStyle w:val="western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Определение уровня школьной тревожности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835FDC" w:rsidRDefault="00835FDC" w:rsidP="00BD7F03">
      <w:pPr>
        <w:pStyle w:val="western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Выявление 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преобладающего эмоционального фона.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Мотивационная сфера (тестовые методики):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уровня сформированности учебной мотивации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Форма оценки: </w:t>
      </w:r>
      <w:r>
        <w:rPr>
          <w:bCs/>
          <w:sz w:val="28"/>
          <w:szCs w:val="28"/>
        </w:rPr>
        <w:t>низкий, средний, высокий уровень.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Критерии оценки:</w:t>
      </w:r>
      <w:r>
        <w:rPr>
          <w:bCs/>
          <w:sz w:val="28"/>
          <w:szCs w:val="28"/>
        </w:rPr>
        <w:t xml:space="preserve"> низкому уровню знаний обучающихся соответствует 1 балл, среднему уровню знаний  – 2 балла, высокому уровню знаний – 3 балла.  В конце подсчитывается общая сумма баллов по каждому параметру аттестации и итоговое количество баллов по всем разделам программы. </w:t>
      </w:r>
    </w:p>
    <w:p w:rsidR="00BD7F03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 результаты блока стандартизированных тестовых методик оцениваются в соответствии с их ключами. Низкому уровню развития личностных качеств соответствует 1 балл, среднему уровню – 2 балла, высокому уровню – 3 балла.</w:t>
      </w:r>
    </w:p>
    <w:p w:rsidR="00BD7F03" w:rsidRDefault="00BD7F0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2"/>
        <w:gridCol w:w="2326"/>
        <w:gridCol w:w="43"/>
        <w:gridCol w:w="1935"/>
        <w:gridCol w:w="59"/>
        <w:gridCol w:w="2748"/>
      </w:tblGrid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tabs>
                <w:tab w:val="left" w:pos="183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Параметры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Уровень сформированности</w:t>
            </w:r>
          </w:p>
        </w:tc>
      </w:tr>
      <w:tr w:rsidR="00835FDC" w:rsidTr="00BD7F03">
        <w:trPr>
          <w:trHeight w:val="52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Низкий</w:t>
            </w:r>
          </w:p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(1 балл)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Средний</w:t>
            </w:r>
          </w:p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(2 балла)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proofErr w:type="gramStart"/>
            <w:r>
              <w:rPr>
                <w:b/>
                <w:bCs/>
                <w:i/>
                <w:lang w:eastAsia="en-US"/>
              </w:rPr>
              <w:t>Высокий</w:t>
            </w:r>
            <w:proofErr w:type="gramEnd"/>
            <w:r>
              <w:rPr>
                <w:b/>
                <w:bCs/>
                <w:i/>
                <w:lang w:eastAsia="en-US"/>
              </w:rPr>
              <w:t xml:space="preserve"> (3 балла)</w:t>
            </w:r>
          </w:p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835FDC" w:rsidTr="00BD7F03">
        <w:trPr>
          <w:trHeight w:val="300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Когнитивная сфера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DC" w:rsidRPr="004C7273" w:rsidRDefault="00835FDC" w:rsidP="003673A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Более 10 ошибок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6-9 ошибок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Менее 6 ошибок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DC" w:rsidRPr="004C7273" w:rsidRDefault="00835FDC" w:rsidP="003673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0-8 правильных ответов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9-14 правильных ответов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15-20 правильных ответов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DC" w:rsidRDefault="00835FDC" w:rsidP="003673AF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0-4 слова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5-7 слов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8-10 слов</w:t>
            </w:r>
          </w:p>
        </w:tc>
      </w:tr>
      <w:tr w:rsidR="00835FDC" w:rsidTr="00BD7F03">
        <w:trPr>
          <w:trHeight w:val="405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Подсчитывается общая сумма баллов</w:t>
            </w:r>
          </w:p>
        </w:tc>
      </w:tr>
      <w:tr w:rsidR="00835FDC" w:rsidTr="00BD7F03">
        <w:trPr>
          <w:trHeight w:val="420"/>
        </w:trPr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0-3 балла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4-6 баллов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7-9 баллов</w:t>
            </w:r>
          </w:p>
        </w:tc>
      </w:tr>
      <w:tr w:rsidR="00835FDC" w:rsidTr="00BD7F03">
        <w:trPr>
          <w:trHeight w:val="397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Эмоциональная сфера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Самочувствие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0 до 0.5 балла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0.5 до 1 балла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Больше 1 балла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Эмоциональный фон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0-0.91 балла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0.9-1.9 баллов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Больше 2 баллов</w:t>
            </w:r>
          </w:p>
        </w:tc>
      </w:tr>
      <w:tr w:rsidR="00835FDC" w:rsidTr="00BD7F03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Тревожность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Менее 50%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50-75 %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75 %</w:t>
            </w:r>
          </w:p>
        </w:tc>
      </w:tr>
      <w:tr w:rsidR="00835FDC" w:rsidTr="00BD7F03">
        <w:trPr>
          <w:trHeight w:val="375"/>
        </w:trPr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FDC" w:rsidRPr="004C7273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Подсчитывается общая сумма баллов</w:t>
            </w:r>
          </w:p>
        </w:tc>
      </w:tr>
      <w:tr w:rsidR="00835FDC" w:rsidTr="00BD7F03">
        <w:trPr>
          <w:trHeight w:val="45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0-3 балла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4-6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7-9 баллов</w:t>
            </w:r>
          </w:p>
        </w:tc>
      </w:tr>
      <w:tr w:rsidR="00835FDC" w:rsidTr="00BD7F03">
        <w:trPr>
          <w:trHeight w:val="336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FDC" w:rsidRPr="004C7273" w:rsidRDefault="00835FDC" w:rsidP="003673AF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Мотивационная сфера</w:t>
            </w:r>
          </w:p>
        </w:tc>
      </w:tr>
      <w:tr w:rsidR="00835FDC" w:rsidTr="00BD7F03">
        <w:trPr>
          <w:trHeight w:val="136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a9"/>
              <w:shd w:val="clear" w:color="auto" w:fill="FFFFFF"/>
              <w:spacing w:before="0" w:beforeAutospacing="0" w:after="0" w:afterAutospacing="0" w:line="311" w:lineRule="atLeast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Учебная мотивация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0-9 положительных ответов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10-18 положительных ответов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19-25 положительных ответов</w:t>
            </w:r>
          </w:p>
        </w:tc>
      </w:tr>
      <w:tr w:rsidR="00835FDC" w:rsidTr="00BD7F03">
        <w:trPr>
          <w:trHeight w:val="450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Подсчитывается общая сумма баллов</w:t>
            </w:r>
          </w:p>
        </w:tc>
      </w:tr>
      <w:tr w:rsidR="00835FDC" w:rsidTr="00BD7F03">
        <w:trPr>
          <w:trHeight w:val="45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 балл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 балла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3 балла</w:t>
            </w:r>
          </w:p>
        </w:tc>
      </w:tr>
      <w:tr w:rsidR="00835FDC" w:rsidTr="00BD7F03">
        <w:trPr>
          <w:trHeight w:val="450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Подсчитывается общая сумма баллов по итогам </w:t>
            </w:r>
            <w:proofErr w:type="gramStart"/>
            <w:r>
              <w:rPr>
                <w:b/>
                <w:bCs/>
                <w:i/>
                <w:lang w:eastAsia="en-US"/>
              </w:rPr>
              <w:t>обучения по программе</w:t>
            </w:r>
            <w:proofErr w:type="gramEnd"/>
          </w:p>
        </w:tc>
      </w:tr>
      <w:tr w:rsidR="00835FDC" w:rsidTr="00BD7F03">
        <w:trPr>
          <w:trHeight w:val="450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0-8 баллов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9-15 баллов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16-21 балл</w:t>
            </w:r>
          </w:p>
        </w:tc>
      </w:tr>
    </w:tbl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Форма фиксации результата по итогам входной и итоговой аттестации: </w:t>
      </w:r>
      <w:r>
        <w:rPr>
          <w:bCs/>
          <w:sz w:val="28"/>
          <w:szCs w:val="28"/>
        </w:rPr>
        <w:t>протокол (Приложение 1).</w:t>
      </w:r>
    </w:p>
    <w:p w:rsidR="00835FDC" w:rsidRDefault="00835FDC" w:rsidP="00835FDC">
      <w:pPr>
        <w:pStyle w:val="a9"/>
        <w:tabs>
          <w:tab w:val="right" w:pos="0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CC3D5B" w:rsidRPr="006831D9" w:rsidRDefault="00835FDC" w:rsidP="00CC3D5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Промежуточная аттестация</w:t>
      </w:r>
    </w:p>
    <w:p w:rsidR="00835FDC" w:rsidRDefault="00835FDC" w:rsidP="00CC3D5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31D9">
        <w:rPr>
          <w:bCs/>
          <w:sz w:val="28"/>
          <w:szCs w:val="28"/>
          <w:u w:val="single"/>
        </w:rPr>
        <w:t>Цель про</w:t>
      </w:r>
      <w:r w:rsidR="00CC3D5B">
        <w:rPr>
          <w:bCs/>
          <w:sz w:val="28"/>
          <w:szCs w:val="28"/>
          <w:u w:val="single"/>
        </w:rPr>
        <w:t>межуточной аттестации</w:t>
      </w:r>
      <w:proofErr w:type="gramStart"/>
      <w:r w:rsidRPr="006831D9">
        <w:rPr>
          <w:bCs/>
          <w:sz w:val="28"/>
          <w:szCs w:val="28"/>
          <w:u w:val="single"/>
        </w:rPr>
        <w:t>:</w:t>
      </w:r>
      <w:r w:rsidRPr="006831D9">
        <w:rPr>
          <w:sz w:val="28"/>
          <w:szCs w:val="28"/>
        </w:rPr>
        <w:t>о</w:t>
      </w:r>
      <w:proofErr w:type="gramEnd"/>
      <w:r w:rsidRPr="006831D9">
        <w:rPr>
          <w:sz w:val="28"/>
          <w:szCs w:val="28"/>
        </w:rPr>
        <w:t>пределение способности</w:t>
      </w:r>
      <w:r>
        <w:rPr>
          <w:sz w:val="28"/>
          <w:szCs w:val="28"/>
        </w:rPr>
        <w:t>обучающихся сосредотачиваться на заданном объекте определенное время; запоминать и полноценно воспроизводить полученную информацию; применять теоретические знания в практической деятельности; анализировать, синтезировать обобщать и классифицировать полученную информацию.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Форма проведения промежуточной аттестации:</w:t>
      </w:r>
      <w:r>
        <w:rPr>
          <w:bCs/>
          <w:sz w:val="28"/>
          <w:szCs w:val="28"/>
        </w:rPr>
        <w:t xml:space="preserve"> контрольные задания.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Содержание промежуточной  аттестации: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Ответьте на  вопросы: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Если сегодня среда, то какой день недели был вчера?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Какие птицы улетают в теплые края?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Самое теплое время года?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proofErr w:type="gramStart"/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похожи</w:t>
      </w:r>
      <w:proofErr w:type="gramEnd"/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собой белка и кошка?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отличается старый человек от </w:t>
      </w:r>
      <w:proofErr w:type="gramStart"/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молодого</w:t>
      </w:r>
      <w:proofErr w:type="gramEnd"/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Для чего нужна почтовая марка?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Какой праздник отмечают 12 июня?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/>
          <w:sz w:val="28"/>
          <w:szCs w:val="28"/>
          <w:lang w:eastAsia="ru-RU"/>
        </w:rPr>
        <w:t>Какие животные относятся к хищникам и почему?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ли тебе кажется, что ты сделал что-то не так?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ты длительное время выполнять работу, не приносящую 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Смущается ли при разговоре с незнакомым человеком?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ли так </w:t>
      </w:r>
      <w:proofErr w:type="gramStart"/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возбуждён</w:t>
      </w:r>
      <w:proofErr w:type="gramEnd"/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можешь усидеть на месте?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его назвать тебя раздражительным?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ли спишь?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Доводишь ли до конца дело, игру?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тебя терзает чувство вины?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что-то не понимаете, Вы задаете вопросы?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считаете, что на данном этапе самое важное для Вас - накопление знаний?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расширяете свои знания чтением дополнительной литературы?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решать сложные задачи, над которыми нужно "поломать голову"?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интересно побеседовать с учителем после урока?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нравится самим находить ответы на разные вопросы? </w:t>
      </w:r>
    </w:p>
    <w:p w:rsidR="00835FDC" w:rsidRPr="004C7273" w:rsidRDefault="00835FDC" w:rsidP="00835FDC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стремитесь использовать знания из других предметов на уроках? 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Форма оценки: </w:t>
      </w:r>
      <w:r>
        <w:rPr>
          <w:bCs/>
          <w:sz w:val="28"/>
          <w:szCs w:val="28"/>
        </w:rPr>
        <w:t>низкий, средний, высокий уровень.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Критерии оценки</w:t>
      </w:r>
      <w:r>
        <w:rPr>
          <w:bCs/>
          <w:sz w:val="28"/>
          <w:szCs w:val="28"/>
        </w:rPr>
        <w:t>: каждый правильный ответ на вопрос оценивается в один балл. В конце подсчитывается общая сумма баллов.</w:t>
      </w:r>
    </w:p>
    <w:p w:rsidR="00835FDC" w:rsidRDefault="00835FDC" w:rsidP="00835FDC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2"/>
        <w:gridCol w:w="3190"/>
        <w:gridCol w:w="3191"/>
      </w:tblGrid>
      <w:tr w:rsidR="00835FDC" w:rsidTr="00BD7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Высокий уровень</w:t>
            </w:r>
          </w:p>
        </w:tc>
      </w:tr>
      <w:tr w:rsidR="00835FDC" w:rsidTr="00BD7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0-9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10-16 баллов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DC" w:rsidRDefault="00835FDC" w:rsidP="003673AF">
            <w:pPr>
              <w:pStyle w:val="western"/>
              <w:spacing w:before="0" w:beforeAutospacing="0" w:after="0" w:afterAutospacing="0" w:line="276" w:lineRule="auto"/>
              <w:jc w:val="center"/>
              <w:rPr>
                <w:bCs/>
                <w:color w:val="FFFF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17-23 балла</w:t>
            </w:r>
          </w:p>
        </w:tc>
      </w:tr>
    </w:tbl>
    <w:p w:rsidR="00835FDC" w:rsidRPr="00B0556B" w:rsidRDefault="00835FDC" w:rsidP="00835FD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  <w:u w:val="single"/>
        </w:rPr>
        <w:t>Форма фиксации результата по промежуточной аттестации:</w:t>
      </w:r>
      <w:r>
        <w:rPr>
          <w:bCs/>
          <w:sz w:val="28"/>
          <w:szCs w:val="28"/>
        </w:rPr>
        <w:t xml:space="preserve"> протокол (Приложение 1).</w:t>
      </w:r>
    </w:p>
    <w:p w:rsidR="00835FDC" w:rsidRDefault="00835FDC" w:rsidP="00835F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результатов итоговой аттестации обучающихся отслеживается:</w:t>
      </w:r>
    </w:p>
    <w:p w:rsidR="00835FDC" w:rsidRDefault="00835FDC" w:rsidP="00835FDC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(%), полностью освоивших дополнительную общеобразовательную программу, частично освоивших (%), не освоивших (%);</w:t>
      </w:r>
    </w:p>
    <w:p w:rsidR="00835FDC" w:rsidRDefault="00835FDC" w:rsidP="00835FDC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 невыполнения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дополнительной общеобразовательной программы;</w:t>
      </w:r>
    </w:p>
    <w:p w:rsidR="00835FDC" w:rsidRPr="006831D9" w:rsidRDefault="00835FDC" w:rsidP="00835FDC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коррекции содержания программы.</w:t>
      </w:r>
    </w:p>
    <w:p w:rsidR="00CC3D5B" w:rsidRDefault="00CC3D5B" w:rsidP="00CC3D5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3AE5" w:rsidRDefault="008D3AE5" w:rsidP="00CC3D5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3D5B" w:rsidRDefault="00835FDC" w:rsidP="00CC3D5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Учебно-тематический план</w:t>
      </w:r>
      <w:r w:rsidR="00344C4C">
        <w:rPr>
          <w:b/>
          <w:sz w:val="28"/>
          <w:szCs w:val="28"/>
        </w:rPr>
        <w:t xml:space="preserve"> программы</w:t>
      </w:r>
    </w:p>
    <w:p w:rsidR="00835FDC" w:rsidRDefault="00835FDC" w:rsidP="00835FDC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9"/>
        <w:gridCol w:w="997"/>
        <w:gridCol w:w="1138"/>
        <w:gridCol w:w="1421"/>
        <w:gridCol w:w="2410"/>
        <w:gridCol w:w="12"/>
      </w:tblGrid>
      <w:tr w:rsidR="00835FDC" w:rsidRPr="00AE27BF" w:rsidTr="00BD7F03">
        <w:trPr>
          <w:trHeight w:val="421"/>
        </w:trPr>
        <w:tc>
          <w:tcPr>
            <w:tcW w:w="567" w:type="dxa"/>
            <w:vMerge w:val="restart"/>
          </w:tcPr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539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839" w:type="dxa"/>
            <w:vMerge w:val="restart"/>
          </w:tcPr>
          <w:p w:rsidR="00835FDC" w:rsidRPr="0075397E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56" w:type="dxa"/>
            <w:gridSpan w:val="3"/>
          </w:tcPr>
          <w:p w:rsidR="00835FDC" w:rsidRPr="0075397E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gridSpan w:val="2"/>
            <w:vMerge w:val="restart"/>
          </w:tcPr>
          <w:p w:rsidR="00835FDC" w:rsidRPr="0075397E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 w:rsidR="00835FDC" w:rsidRPr="0075397E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онтроля</w:t>
            </w:r>
          </w:p>
          <w:p w:rsidR="00835FDC" w:rsidRPr="0081742A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FDC" w:rsidRPr="00AE27BF" w:rsidTr="00BD7F03">
        <w:trPr>
          <w:trHeight w:val="5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75397E" w:rsidRDefault="00835FDC" w:rsidP="00367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75397E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97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FDC" w:rsidRPr="00AE27BF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FDC" w:rsidRPr="00AE27BF" w:rsidTr="00BD7F03">
        <w:trPr>
          <w:trHeight w:val="4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Pr="003452B9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Pr="003452B9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B9">
              <w:rPr>
                <w:rFonts w:ascii="Times New Roman" w:hAnsi="Times New Roman"/>
                <w:sz w:val="24"/>
                <w:szCs w:val="24"/>
              </w:rPr>
              <w:t>Входная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«Обо всем на свете»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B0556B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B0556B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75397E" w:rsidRDefault="00835FDC" w:rsidP="00367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DC" w:rsidRPr="00AE27BF" w:rsidRDefault="00835FDC" w:rsidP="00367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835FDC" w:rsidRPr="00AE27BF" w:rsidTr="00BD7F03">
        <w:trPr>
          <w:trHeight w:val="403"/>
        </w:trPr>
        <w:tc>
          <w:tcPr>
            <w:tcW w:w="9384" w:type="dxa"/>
            <w:gridSpan w:val="7"/>
            <w:tcBorders>
              <w:top w:val="single" w:sz="4" w:space="0" w:color="auto"/>
            </w:tcBorders>
          </w:tcPr>
          <w:p w:rsidR="00835FDC" w:rsidRDefault="00835FDC" w:rsidP="003673A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«Хочу все знать»</w:t>
            </w:r>
          </w:p>
        </w:tc>
      </w:tr>
      <w:tr w:rsidR="00835FDC" w:rsidRPr="00AE27BF" w:rsidTr="00BD7F03">
        <w:trPr>
          <w:trHeight w:val="1969"/>
        </w:trPr>
        <w:tc>
          <w:tcPr>
            <w:tcW w:w="567" w:type="dxa"/>
            <w:tcBorders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AE27BF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835FDC" w:rsidRPr="00CA5B65" w:rsidRDefault="00835FDC" w:rsidP="003673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знакомится»</w:t>
            </w:r>
          </w:p>
          <w:p w:rsidR="00835FDC" w:rsidRDefault="00835FDC" w:rsidP="003673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«Фантазеры»</w:t>
            </w:r>
          </w:p>
          <w:p w:rsidR="00835FDC" w:rsidRDefault="00835FDC" w:rsidP="003673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</w:p>
          <w:p w:rsidR="00835FDC" w:rsidRPr="00CA5B65" w:rsidRDefault="00835FDC" w:rsidP="003673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«Думай, анализируя!»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4. «Запоминай, играя!»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5. «Эти забавные задания»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6.«Учись, рассуждая!»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7.«Цветная сказка»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8. «Самый внимательный!»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9. «Где этот домик?»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Тема 10. «Веселая логика!»</w:t>
            </w:r>
          </w:p>
          <w:p w:rsidR="003673AF" w:rsidRPr="003673AF" w:rsidRDefault="003673AF" w:rsidP="003673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 xml:space="preserve"> Тема 11. «Ожившая картинка!»</w:t>
            </w:r>
          </w:p>
          <w:p w:rsidR="00835FDC" w:rsidRPr="00AE27BF" w:rsidRDefault="00B5284D" w:rsidP="00B5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12. «Мои умения»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5FDC" w:rsidRP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673AF" w:rsidRDefault="003673AF" w:rsidP="00367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3AF" w:rsidRPr="00C87F5B" w:rsidRDefault="007E1632" w:rsidP="00B5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FDC" w:rsidRPr="00C87F5B" w:rsidRDefault="00835FDC" w:rsidP="00367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C87F5B" w:rsidRDefault="007E1632" w:rsidP="00B5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35FDC" w:rsidRPr="003673AF" w:rsidRDefault="003673AF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C87F5B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Pr="00C87F5B" w:rsidRDefault="00835FDC" w:rsidP="00367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C87F5B" w:rsidRDefault="007E1632" w:rsidP="00B5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AE27BF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632" w:rsidRPr="00AE27BF" w:rsidTr="00BD7F03">
        <w:trPr>
          <w:trHeight w:val="9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1632" w:rsidRDefault="007E1632" w:rsidP="0063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7E1632" w:rsidRPr="00AE3F5B" w:rsidRDefault="007E1632" w:rsidP="00630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«Учись размышляя»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E1632" w:rsidRPr="00C6629A" w:rsidRDefault="007E1632" w:rsidP="0063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1632" w:rsidRDefault="007E1632" w:rsidP="0063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E1632" w:rsidRDefault="007E1632" w:rsidP="00630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632" w:rsidRDefault="007E1632" w:rsidP="00630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835FDC" w:rsidRPr="00AE27BF" w:rsidTr="00BD7F03">
        <w:trPr>
          <w:trHeight w:val="385"/>
        </w:trPr>
        <w:tc>
          <w:tcPr>
            <w:tcW w:w="9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5FDC" w:rsidRPr="00946BB1" w:rsidRDefault="00835FDC" w:rsidP="003673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6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«Я учусь владеть собой»</w:t>
            </w:r>
          </w:p>
        </w:tc>
      </w:tr>
      <w:tr w:rsidR="00835FDC" w:rsidRPr="00AE27BF" w:rsidTr="00BD7F03">
        <w:trPr>
          <w:trHeight w:val="19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7E1632" w:rsidP="007E1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835FDC" w:rsidP="007E1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6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835FDC" w:rsidRPr="00CA5B65" w:rsidRDefault="00835FDC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«Привет, Памси»</w:t>
            </w:r>
          </w:p>
          <w:p w:rsidR="00835FDC" w:rsidRDefault="00835FDC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835FDC" w:rsidRPr="00CA5B65" w:rsidRDefault="00835FDC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«Настроение»</w:t>
            </w:r>
          </w:p>
          <w:p w:rsidR="00835FDC" w:rsidRDefault="00835FDC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«Виды эмоций»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«Держи себя в руках!»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«Весело и грустно»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6.«Учись, размышляя»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7.«Цветная дружба»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«Самый добрый»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«Контроль»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«Доброта»</w:t>
            </w:r>
          </w:p>
          <w:p w:rsidR="007E1632" w:rsidRPr="007E1632" w:rsidRDefault="007E1632" w:rsidP="007E16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«Выбор»</w:t>
            </w:r>
          </w:p>
          <w:p w:rsidR="007E1632" w:rsidRDefault="007E1632" w:rsidP="007E1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 «Я умею владеть собой»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3673AF" w:rsidP="003673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E1632" w:rsidRDefault="007E1632" w:rsidP="007E163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835FDC" w:rsidP="00344C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632" w:rsidRDefault="007E1632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7E1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Pr="00C6629A" w:rsidRDefault="00835FDC" w:rsidP="007E163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FDC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Pr="003673AF" w:rsidRDefault="003673AF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AE3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F5B" w:rsidRDefault="00AE3F5B" w:rsidP="00AE3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367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FDC" w:rsidRPr="00AE27BF" w:rsidTr="00BD7F03">
        <w:trPr>
          <w:trHeight w:val="330"/>
        </w:trPr>
        <w:tc>
          <w:tcPr>
            <w:tcW w:w="9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5FDC" w:rsidRPr="00946BB1" w:rsidRDefault="00835FDC" w:rsidP="003673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Раздел «Я смогу»</w:t>
            </w:r>
          </w:p>
        </w:tc>
      </w:tr>
      <w:tr w:rsidR="00835FDC" w:rsidRPr="00AE27BF" w:rsidTr="00FB2BBF">
        <w:trPr>
          <w:trHeight w:val="8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AE3F5B" w:rsidP="00AE3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Pr="00487855" w:rsidRDefault="00835FDC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«Введение в мир профессий. 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35FDC" w:rsidRPr="00487855" w:rsidRDefault="00835FDC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5FDC" w:rsidRDefault="00835FDC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487855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«Работники по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ГИБДД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487855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 врач</w:t>
            </w:r>
            <w:r w:rsidR="00B5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Водитель, шофёр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487855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поезда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487855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487855" w:rsidRDefault="00AE3F5B" w:rsidP="00AE3F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музыки: певец, композитор, музыкант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3F5B" w:rsidRPr="00970E5D" w:rsidRDefault="00AE3F5B" w:rsidP="00970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Тема12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8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огнеборец»</w:t>
            </w:r>
            <w:r w:rsidR="00970E5D" w:rsidRPr="009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«Спасатель МЧС»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Pr="00B0556B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Pr="00B0556B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Pr="00B0556B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Pr="00B0556B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835FDC" w:rsidP="00AE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B5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FDC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FDC" w:rsidRDefault="00835FDC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84D" w:rsidRDefault="00B5284D" w:rsidP="00B528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C" w:rsidRDefault="00835FDC" w:rsidP="00367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FDC" w:rsidRPr="00AE27BF" w:rsidTr="00BD7F03">
        <w:trPr>
          <w:gridAfter w:val="1"/>
          <w:wAfter w:w="12" w:type="dxa"/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C6629A" w:rsidRDefault="00AE3F5B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970E5D" w:rsidRDefault="00835FDC" w:rsidP="003673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«Все, что мы умеем»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DC" w:rsidRPr="00D24584" w:rsidRDefault="00835FDC" w:rsidP="00367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835FDC" w:rsidRPr="00AE27BF" w:rsidTr="00BD7F03">
        <w:trPr>
          <w:gridAfter w:val="1"/>
          <w:wAfter w:w="12" w:type="dxa"/>
          <w:trHeight w:val="3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970E5D" w:rsidRDefault="00835FDC" w:rsidP="0036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 часов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970E5D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5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970E5D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DC" w:rsidRPr="00970E5D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5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FDC" w:rsidRDefault="00835FDC" w:rsidP="003673AF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835FDC" w:rsidRPr="0081742A" w:rsidRDefault="00835FDC" w:rsidP="006831D9">
      <w:pPr>
        <w:tabs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D7F03" w:rsidRDefault="00BD7F03" w:rsidP="006831D9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5FDC" w:rsidRDefault="00835FDC" w:rsidP="006831D9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765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«Хочу все знать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35FDC" w:rsidRPr="0094485D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Pr="0094485D">
        <w:rPr>
          <w:rFonts w:ascii="Times New Roman" w:hAnsi="Times New Roman" w:cs="Times New Roman"/>
          <w:b/>
          <w:sz w:val="28"/>
          <w:szCs w:val="28"/>
        </w:rPr>
        <w:t>.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«Давайте знакомиться»</w:t>
      </w:r>
    </w:p>
    <w:p w:rsidR="00835FDC" w:rsidRPr="0094485D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запланирована.</w:t>
      </w:r>
    </w:p>
    <w:p w:rsidR="00835FDC" w:rsidRPr="0094485D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снятие психоэмоционального напряжения, развития слухового и зрительного восприятия, внимания.</w:t>
      </w: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485D">
        <w:rPr>
          <w:rFonts w:ascii="Times New Roman" w:hAnsi="Times New Roman" w:cs="Times New Roman"/>
          <w:sz w:val="28"/>
          <w:szCs w:val="28"/>
        </w:rPr>
        <w:t xml:space="preserve"> «Азбука хороших слов»; «Снежный ком»; «Угадай, кого не стало!»; «Молекулы»; релаксация, ритуал прощания.</w:t>
      </w:r>
    </w:p>
    <w:p w:rsidR="00835FDC" w:rsidRPr="002F77C0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«Фантазеры»</w:t>
      </w:r>
    </w:p>
    <w:p w:rsidR="00835FDC" w:rsidRPr="0094485D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485D">
        <w:rPr>
          <w:rFonts w:ascii="Times New Roman" w:hAnsi="Times New Roman" w:cs="Times New Roman"/>
          <w:sz w:val="28"/>
          <w:szCs w:val="28"/>
        </w:rPr>
        <w:t xml:space="preserve"> не запланирована.</w:t>
      </w: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3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385">
        <w:rPr>
          <w:rFonts w:ascii="Times New Roman" w:hAnsi="Times New Roman" w:cs="Times New Roman"/>
          <w:sz w:val="28"/>
          <w:szCs w:val="28"/>
        </w:rPr>
        <w:t>развитие умения сравниват</w:t>
      </w:r>
      <w:r>
        <w:rPr>
          <w:rFonts w:ascii="Times New Roman" w:hAnsi="Times New Roman" w:cs="Times New Roman"/>
          <w:sz w:val="28"/>
          <w:szCs w:val="28"/>
        </w:rPr>
        <w:t>ь; развитие зрительного восприятия (восприятие формы)</w:t>
      </w:r>
      <w:proofErr w:type="gramStart"/>
      <w:r>
        <w:rPr>
          <w:rFonts w:ascii="Times New Roman" w:hAnsi="Times New Roman" w:cs="Times New Roman"/>
          <w:sz w:val="28"/>
          <w:szCs w:val="28"/>
        </w:rPr>
        <w:t>;р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умения копировать образец; развитие мышления; развитие графических навыков.</w:t>
      </w:r>
    </w:p>
    <w:p w:rsidR="00835FDC" w:rsidRPr="0094485D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«Загадочные контуры», «Покажи одинаковые», «Нарисуй по точкам», релаксация, ритуал прощания.</w:t>
      </w:r>
    </w:p>
    <w:p w:rsidR="00835FDC" w:rsidRPr="0094485D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>Тема 3. Думай, анализируя</w:t>
      </w:r>
    </w:p>
    <w:p w:rsidR="00835FDC" w:rsidRPr="0094485D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485D">
        <w:rPr>
          <w:rFonts w:ascii="Times New Roman" w:hAnsi="Times New Roman" w:cs="Times New Roman"/>
          <w:sz w:val="28"/>
          <w:szCs w:val="28"/>
        </w:rPr>
        <w:t xml:space="preserve"> не запланирована.</w:t>
      </w:r>
    </w:p>
    <w:p w:rsidR="00835FDC" w:rsidRPr="00970E5D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мыслительных операций;</w:t>
      </w:r>
      <w:r w:rsidRPr="00BD7F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мышления и речи</w:t>
      </w:r>
      <w:r w:rsidRPr="0094485D">
        <w:rPr>
          <w:rFonts w:ascii="Times New Roman" w:hAnsi="Times New Roman" w:cs="Times New Roman"/>
          <w:sz w:val="28"/>
          <w:szCs w:val="28"/>
        </w:rPr>
        <w:t xml:space="preserve"> (совершенствование операций </w:t>
      </w:r>
      <w:r w:rsidRPr="00970E5D">
        <w:rPr>
          <w:rFonts w:ascii="Times New Roman" w:hAnsi="Times New Roman" w:cs="Times New Roman"/>
          <w:sz w:val="28"/>
          <w:szCs w:val="28"/>
        </w:rPr>
        <w:t>синтеза и классификации);</w:t>
      </w:r>
    </w:p>
    <w:p w:rsidR="00835FDC" w:rsidRPr="00970E5D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70E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70E5D">
        <w:rPr>
          <w:rFonts w:ascii="Times New Roman" w:hAnsi="Times New Roman" w:cs="Times New Roman"/>
          <w:sz w:val="28"/>
          <w:szCs w:val="28"/>
        </w:rPr>
        <w:t xml:space="preserve">: «Пожелания»; </w:t>
      </w:r>
      <w:r w:rsidR="00BD7F03" w:rsidRPr="00BD7F03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BD7F03">
        <w:rPr>
          <w:rStyle w:val="a5"/>
          <w:rFonts w:ascii="Times New Roman" w:hAnsi="Times New Roman" w:cs="Times New Roman"/>
          <w:b w:val="0"/>
          <w:sz w:val="28"/>
          <w:szCs w:val="28"/>
        </w:rPr>
        <w:t>Ну-ка, отгадай!</w:t>
      </w:r>
      <w:r w:rsidR="00BD7F03" w:rsidRPr="00BD7F03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BD7F0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; </w:t>
      </w:r>
      <w:r w:rsidR="00BD7F03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>Картинки-загадки»</w:t>
      </w:r>
      <w:r w:rsidRPr="00970E5D">
        <w:rPr>
          <w:rStyle w:val="apple-converted-space"/>
          <w:rFonts w:ascii="Times New Roman" w:hAnsi="Times New Roman" w:cs="Times New Roman"/>
          <w:b/>
          <w:sz w:val="28"/>
          <w:szCs w:val="28"/>
        </w:rPr>
        <w:t>;</w:t>
      </w:r>
      <w:r w:rsidRPr="00970E5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релаксация, ритуал прощания.</w:t>
      </w:r>
    </w:p>
    <w:p w:rsidR="00970E5D" w:rsidRPr="0094485D" w:rsidRDefault="00970E5D" w:rsidP="00970E5D">
      <w:pPr>
        <w:pStyle w:val="a3"/>
        <w:tabs>
          <w:tab w:val="left" w:pos="284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>Тема 4. Запоминай, играя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485D">
        <w:rPr>
          <w:rFonts w:ascii="Times New Roman" w:hAnsi="Times New Roman" w:cs="Times New Roman"/>
          <w:sz w:val="28"/>
          <w:szCs w:val="28"/>
        </w:rPr>
        <w:t xml:space="preserve"> не запланирована.</w:t>
      </w:r>
    </w:p>
    <w:p w:rsidR="00970E5D" w:rsidRPr="0094485D" w:rsidRDefault="00970E5D" w:rsidP="00970E5D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85D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BD7F03">
        <w:rPr>
          <w:rFonts w:ascii="Times New Roman" w:hAnsi="Times New Roman" w:cs="Times New Roman"/>
          <w:sz w:val="28"/>
          <w:szCs w:val="28"/>
        </w:rPr>
        <w:t>р</w:t>
      </w:r>
      <w:r w:rsidRPr="0094485D">
        <w:rPr>
          <w:rFonts w:ascii="Times New Roman" w:hAnsi="Times New Roman" w:cs="Times New Roman"/>
          <w:sz w:val="28"/>
          <w:szCs w:val="28"/>
        </w:rPr>
        <w:t>азвитие пространственных представлений (усвоение понятий «следует за», «находится перед», «сле</w:t>
      </w:r>
      <w:r w:rsidRPr="0094485D">
        <w:rPr>
          <w:rFonts w:ascii="Times New Roman" w:hAnsi="Times New Roman" w:cs="Times New Roman"/>
          <w:sz w:val="28"/>
          <w:szCs w:val="28"/>
        </w:rPr>
        <w:softHyphen/>
        <w:t>ва», «справа», «между», «сверху», «снизу»); развитие фонетико-фонематического восприятия; развитие понятийного мышления.</w:t>
      </w:r>
      <w:proofErr w:type="gramEnd"/>
    </w:p>
    <w:p w:rsidR="00970E5D" w:rsidRPr="0094485D" w:rsidRDefault="00970E5D" w:rsidP="00970E5D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 xml:space="preserve">: </w:t>
      </w:r>
      <w:r w:rsidRPr="0094485D">
        <w:rPr>
          <w:rFonts w:ascii="Times New Roman" w:hAnsi="Times New Roman" w:cs="Times New Roman"/>
          <w:bCs/>
          <w:sz w:val="28"/>
          <w:szCs w:val="28"/>
        </w:rPr>
        <w:t>«Раскрась правильно»; «Найди ошибку»;</w:t>
      </w:r>
      <w:r w:rsidRPr="0094485D">
        <w:rPr>
          <w:rFonts w:ascii="Times New Roman" w:hAnsi="Times New Roman" w:cs="Times New Roman"/>
          <w:sz w:val="28"/>
          <w:szCs w:val="28"/>
        </w:rPr>
        <w:t>«Конкретизация понятий»; релаксация;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>Тема 5.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«Эти забавные задания!»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4485D">
        <w:rPr>
          <w:rFonts w:ascii="Times New Roman" w:hAnsi="Times New Roman" w:cs="Times New Roman"/>
          <w:sz w:val="28"/>
          <w:szCs w:val="28"/>
        </w:rPr>
        <w:t xml:space="preserve">: развитие умения выполнять словесные поручения; формирование элементов самоконтроля; развитие слуховых ощущений; </w:t>
      </w:r>
      <w:r w:rsidRPr="0094485D">
        <w:rPr>
          <w:rStyle w:val="a6"/>
          <w:rFonts w:ascii="Times New Roman" w:hAnsi="Times New Roman" w:cs="Times New Roman"/>
          <w:sz w:val="28"/>
          <w:szCs w:val="28"/>
        </w:rPr>
        <w:t>развитие мыслительных операций анализа и синтеза (сопоставления).</w:t>
      </w:r>
    </w:p>
    <w:p w:rsidR="00970E5D" w:rsidRPr="0094485D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>:</w:t>
      </w:r>
      <w:r w:rsidRPr="0094485D">
        <w:rPr>
          <w:rFonts w:ascii="Times New Roman" w:hAnsi="Times New Roman" w:cs="Times New Roman"/>
          <w:bCs/>
          <w:sz w:val="28"/>
          <w:szCs w:val="28"/>
        </w:rPr>
        <w:t xml:space="preserve"> «Определи фигуру»;</w:t>
      </w:r>
      <w:r w:rsidRPr="0094485D">
        <w:rPr>
          <w:rFonts w:ascii="Times New Roman" w:hAnsi="Times New Roman" w:cs="Times New Roman"/>
          <w:sz w:val="28"/>
          <w:szCs w:val="28"/>
        </w:rPr>
        <w:t xml:space="preserve"> «Учись слушать и выполнять</w:t>
      </w:r>
      <w:r w:rsidRPr="00970E5D">
        <w:rPr>
          <w:rFonts w:ascii="Times New Roman" w:hAnsi="Times New Roman" w:cs="Times New Roman"/>
          <w:sz w:val="28"/>
          <w:szCs w:val="28"/>
        </w:rPr>
        <w:t xml:space="preserve">»; </w:t>
      </w:r>
      <w:r w:rsidR="00344C4C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>Парные картинки</w:t>
      </w:r>
      <w:r w:rsidR="00344C4C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970E5D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  <w:r w:rsidR="00344C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70E5D">
        <w:rPr>
          <w:rFonts w:ascii="Times New Roman" w:hAnsi="Times New Roman" w:cs="Times New Roman"/>
          <w:sz w:val="28"/>
          <w:szCs w:val="28"/>
        </w:rPr>
        <w:t>релаксация</w:t>
      </w:r>
      <w:r w:rsidRPr="0094485D">
        <w:rPr>
          <w:rFonts w:ascii="Times New Roman" w:hAnsi="Times New Roman" w:cs="Times New Roman"/>
          <w:sz w:val="28"/>
          <w:szCs w:val="28"/>
        </w:rPr>
        <w:t>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«Учись, рассуждая!»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4485D">
        <w:rPr>
          <w:rFonts w:ascii="Times New Roman" w:hAnsi="Times New Roman" w:cs="Times New Roman"/>
          <w:sz w:val="28"/>
          <w:szCs w:val="28"/>
        </w:rPr>
        <w:t>азвитие непосредственной вербальной памяти; развитие пространственных представлений (пони</w:t>
      </w:r>
      <w:r w:rsidRPr="0094485D">
        <w:rPr>
          <w:rFonts w:ascii="Times New Roman" w:hAnsi="Times New Roman" w:cs="Times New Roman"/>
          <w:sz w:val="28"/>
          <w:szCs w:val="28"/>
        </w:rPr>
        <w:softHyphen/>
        <w:t>мание терминов «выше»,  «ниже»,  «левее»,  «пра</w:t>
      </w:r>
      <w:r w:rsidRPr="0094485D">
        <w:rPr>
          <w:rFonts w:ascii="Times New Roman" w:hAnsi="Times New Roman" w:cs="Times New Roman"/>
          <w:sz w:val="28"/>
          <w:szCs w:val="28"/>
        </w:rPr>
        <w:softHyphen/>
        <w:t>вее», «на», «над», «под»); развитие слухового внимания.</w:t>
      </w:r>
      <w:proofErr w:type="gramEnd"/>
    </w:p>
    <w:p w:rsidR="00970E5D" w:rsidRPr="0094485D" w:rsidRDefault="00970E5D" w:rsidP="00970E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 xml:space="preserve">:  «Переверни рисунок»; </w:t>
      </w:r>
      <w:r w:rsidRPr="0094485D">
        <w:rPr>
          <w:rFonts w:ascii="Times New Roman" w:hAnsi="Times New Roman" w:cs="Times New Roman"/>
          <w:bCs/>
          <w:sz w:val="28"/>
          <w:szCs w:val="28"/>
        </w:rPr>
        <w:t xml:space="preserve">«Что? Где?»; «У кого ряд длиннее?»; </w:t>
      </w:r>
      <w:r w:rsidRPr="0094485D">
        <w:rPr>
          <w:rFonts w:ascii="Times New Roman" w:hAnsi="Times New Roman" w:cs="Times New Roman"/>
          <w:sz w:val="28"/>
          <w:szCs w:val="28"/>
        </w:rPr>
        <w:t>релаксация; ритуал прощания</w:t>
      </w:r>
    </w:p>
    <w:p w:rsidR="00970E5D" w:rsidRPr="0094485D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.«Цветная сказка»</w:t>
      </w:r>
    </w:p>
    <w:p w:rsidR="00970E5D" w:rsidRPr="0094485D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94485D">
        <w:rPr>
          <w:rFonts w:ascii="Times New Roman" w:hAnsi="Times New Roman" w:cs="Times New Roman"/>
          <w:sz w:val="28"/>
          <w:szCs w:val="28"/>
        </w:rPr>
        <w:t>развитие зрительных ощущений и образного мыш</w:t>
      </w:r>
      <w:r w:rsidRPr="0094485D">
        <w:rPr>
          <w:rFonts w:ascii="Times New Roman" w:hAnsi="Times New Roman" w:cs="Times New Roman"/>
          <w:sz w:val="28"/>
          <w:szCs w:val="28"/>
        </w:rPr>
        <w:softHyphen/>
        <w:t>ления; развитие зрительно-двигательных координации; развитие зрительной произвольной памяти.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485D">
        <w:rPr>
          <w:rFonts w:ascii="Times New Roman" w:hAnsi="Times New Roman" w:cs="Times New Roman"/>
          <w:sz w:val="28"/>
          <w:szCs w:val="28"/>
        </w:rPr>
        <w:t>«Перепутанные линии»;</w:t>
      </w:r>
      <w:r w:rsidRPr="0094485D">
        <w:rPr>
          <w:rFonts w:ascii="Times New Roman" w:hAnsi="Times New Roman" w:cs="Times New Roman"/>
          <w:bCs/>
          <w:sz w:val="28"/>
          <w:szCs w:val="28"/>
        </w:rPr>
        <w:t xml:space="preserve"> «Цветная сказка»; </w:t>
      </w:r>
      <w:r w:rsidRPr="0094485D">
        <w:rPr>
          <w:rFonts w:ascii="Times New Roman" w:hAnsi="Times New Roman" w:cs="Times New Roman"/>
          <w:sz w:val="28"/>
          <w:szCs w:val="28"/>
        </w:rPr>
        <w:t>«Штриховка»; релаксация;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48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внимательный!».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485D">
        <w:rPr>
          <w:rFonts w:ascii="Times New Roman" w:hAnsi="Times New Roman" w:cs="Times New Roman"/>
          <w:sz w:val="28"/>
          <w:szCs w:val="28"/>
        </w:rPr>
        <w:t>развитие зрительной памяти; развитие понятийного мышления; развитие внимания, мышления, логики.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 xml:space="preserve">: </w:t>
      </w:r>
      <w:r w:rsidRPr="0094485D">
        <w:rPr>
          <w:rFonts w:ascii="Times New Roman" w:hAnsi="Times New Roman" w:cs="Times New Roman"/>
          <w:bCs/>
          <w:sz w:val="28"/>
          <w:szCs w:val="28"/>
        </w:rPr>
        <w:t xml:space="preserve">«Нарисуй по памяти»; «Вордбол»; </w:t>
      </w:r>
      <w:r w:rsidRPr="0094485D">
        <w:rPr>
          <w:rFonts w:ascii="Times New Roman" w:hAnsi="Times New Roman" w:cs="Times New Roman"/>
          <w:sz w:val="28"/>
          <w:szCs w:val="28"/>
        </w:rPr>
        <w:t>«Мозаика»; «Дорисуй нужную фигуру</w:t>
      </w:r>
      <w:r>
        <w:rPr>
          <w:rFonts w:ascii="Times New Roman" w:hAnsi="Times New Roman" w:cs="Times New Roman"/>
          <w:sz w:val="28"/>
          <w:szCs w:val="28"/>
        </w:rPr>
        <w:t>»; релаксация;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4485D">
        <w:rPr>
          <w:rFonts w:ascii="Times New Roman" w:hAnsi="Times New Roman" w:cs="Times New Roman"/>
          <w:b/>
          <w:sz w:val="28"/>
          <w:szCs w:val="28"/>
        </w:rPr>
        <w:t>. «Где этот домик?»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485D">
        <w:rPr>
          <w:rFonts w:ascii="Times New Roman" w:hAnsi="Times New Roman" w:cs="Times New Roman"/>
          <w:sz w:val="28"/>
          <w:szCs w:val="28"/>
        </w:rPr>
        <w:t xml:space="preserve"> развитие умения ориентироваться в пространстве листа; развитие умения  воспринимать  словесные  указа</w:t>
      </w:r>
      <w:r w:rsidRPr="0094485D">
        <w:rPr>
          <w:rFonts w:ascii="Times New Roman" w:hAnsi="Times New Roman" w:cs="Times New Roman"/>
          <w:sz w:val="28"/>
          <w:szCs w:val="28"/>
        </w:rPr>
        <w:softHyphen/>
        <w:t>ния и подчинять им свою деятельность; развитие зрительных ощущений;развитие словесно-логического мышления.</w:t>
      </w:r>
    </w:p>
    <w:p w:rsidR="00970E5D" w:rsidRPr="0094485D" w:rsidRDefault="00970E5D" w:rsidP="00970E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 xml:space="preserve">: «Где этот домик?»;«Найди предметы одного цвета»; </w:t>
      </w:r>
      <w:r w:rsidRPr="0094485D">
        <w:rPr>
          <w:rFonts w:ascii="Times New Roman" w:hAnsi="Times New Roman" w:cs="Times New Roman"/>
          <w:bCs/>
          <w:sz w:val="28"/>
          <w:szCs w:val="28"/>
        </w:rPr>
        <w:t>Игра «Противоположности»;</w:t>
      </w:r>
      <w:r w:rsidRPr="0094485D">
        <w:rPr>
          <w:rFonts w:ascii="Times New Roman" w:hAnsi="Times New Roman" w:cs="Times New Roman"/>
          <w:sz w:val="28"/>
          <w:szCs w:val="28"/>
        </w:rPr>
        <w:t>релаксация; ритуал прощания.</w:t>
      </w:r>
    </w:p>
    <w:p w:rsidR="00970E5D" w:rsidRPr="0094485D" w:rsidRDefault="00970E5D" w:rsidP="00970E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4485D">
        <w:rPr>
          <w:rFonts w:ascii="Times New Roman" w:hAnsi="Times New Roman" w:cs="Times New Roman"/>
          <w:b/>
          <w:sz w:val="28"/>
          <w:szCs w:val="28"/>
        </w:rPr>
        <w:t>. .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логика!»</w:t>
      </w:r>
    </w:p>
    <w:p w:rsidR="00970E5D" w:rsidRPr="0094485D" w:rsidRDefault="00970E5D" w:rsidP="00970E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485D">
        <w:rPr>
          <w:rFonts w:ascii="Times New Roman" w:hAnsi="Times New Roman" w:cs="Times New Roman"/>
          <w:sz w:val="28"/>
          <w:szCs w:val="28"/>
        </w:rPr>
        <w:t xml:space="preserve"> развитие словесно-логического мышления; </w:t>
      </w:r>
      <w:r w:rsidRPr="00BD7F03">
        <w:rPr>
          <w:rFonts w:ascii="Times New Roman" w:hAnsi="Times New Roman" w:cs="Times New Roman"/>
          <w:sz w:val="28"/>
          <w:szCs w:val="28"/>
        </w:rPr>
        <w:t>умения слушать и слышать; развитие графических навыков; пространственной ориентации, зрительно моторной координации; развитие концентрации внимания</w:t>
      </w:r>
      <w:r w:rsidRPr="0094485D"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>: «</w:t>
      </w:r>
      <w:r w:rsidRPr="0094485D">
        <w:rPr>
          <w:rFonts w:ascii="Times New Roman" w:hAnsi="Times New Roman" w:cs="Times New Roman"/>
          <w:bCs/>
          <w:sz w:val="28"/>
          <w:szCs w:val="28"/>
        </w:rPr>
        <w:t>Назови одним словом</w:t>
      </w:r>
      <w:r w:rsidRPr="0094485D">
        <w:rPr>
          <w:rFonts w:ascii="Times New Roman" w:hAnsi="Times New Roman" w:cs="Times New Roman"/>
          <w:sz w:val="28"/>
          <w:szCs w:val="28"/>
        </w:rPr>
        <w:t xml:space="preserve">»; </w:t>
      </w:r>
      <w:r w:rsidRPr="0094485D">
        <w:rPr>
          <w:rStyle w:val="c4"/>
          <w:rFonts w:ascii="Times New Roman" w:hAnsi="Times New Roman" w:cs="Times New Roman"/>
          <w:bCs/>
          <w:sz w:val="28"/>
          <w:szCs w:val="28"/>
        </w:rPr>
        <w:t xml:space="preserve">«Лишнее слово»; «Нарисуй по точкам»; </w:t>
      </w:r>
      <w:r w:rsidRPr="0094485D">
        <w:rPr>
          <w:rFonts w:ascii="Times New Roman" w:hAnsi="Times New Roman" w:cs="Times New Roman"/>
          <w:bCs/>
          <w:sz w:val="28"/>
          <w:szCs w:val="28"/>
        </w:rPr>
        <w:t>«Шифровальщик»;</w:t>
      </w:r>
      <w:r w:rsidR="00344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sz w:val="28"/>
          <w:szCs w:val="28"/>
        </w:rPr>
        <w:t>релаксация;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4485D">
        <w:rPr>
          <w:rFonts w:ascii="Times New Roman" w:hAnsi="Times New Roman" w:cs="Times New Roman"/>
          <w:b/>
          <w:sz w:val="28"/>
          <w:szCs w:val="28"/>
        </w:rPr>
        <w:t>.</w:t>
      </w:r>
      <w:r w:rsidRPr="0094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«Ожившая картинка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485D">
        <w:rPr>
          <w:rFonts w:ascii="Times New Roman" w:hAnsi="Times New Roman" w:cs="Times New Roman"/>
          <w:sz w:val="28"/>
          <w:szCs w:val="28"/>
        </w:rPr>
        <w:t xml:space="preserve"> не запланирована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85D">
        <w:rPr>
          <w:rFonts w:ascii="Times New Roman" w:hAnsi="Times New Roman" w:cs="Times New Roman"/>
          <w:sz w:val="28"/>
          <w:szCs w:val="28"/>
        </w:rPr>
        <w:t>развитие творческих способностей и мелкой моторики;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94485D">
        <w:rPr>
          <w:rStyle w:val="c3"/>
          <w:rFonts w:ascii="Times New Roman" w:hAnsi="Times New Roman" w:cs="Times New Roman"/>
          <w:sz w:val="28"/>
          <w:szCs w:val="28"/>
        </w:rPr>
        <w:t>развитие слухового восприятия; внимания;</w:t>
      </w:r>
      <w:r w:rsidR="00344C4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4485D">
        <w:rPr>
          <w:rStyle w:val="c3"/>
          <w:rFonts w:ascii="Times New Roman" w:hAnsi="Times New Roman" w:cs="Times New Roman"/>
          <w:sz w:val="28"/>
          <w:szCs w:val="28"/>
        </w:rPr>
        <w:t>словесно-логического</w:t>
      </w:r>
      <w:r w:rsidR="00344C4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4485D">
        <w:rPr>
          <w:rStyle w:val="c3"/>
          <w:rFonts w:ascii="Times New Roman" w:hAnsi="Times New Roman" w:cs="Times New Roman"/>
          <w:sz w:val="28"/>
          <w:szCs w:val="28"/>
        </w:rPr>
        <w:t>мышления;</w:t>
      </w:r>
      <w:r w:rsidR="00344C4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bCs/>
          <w:sz w:val="28"/>
          <w:szCs w:val="28"/>
        </w:rPr>
        <w:t>развитие памяти.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94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485D">
        <w:rPr>
          <w:rFonts w:ascii="Times New Roman" w:hAnsi="Times New Roman" w:cs="Times New Roman"/>
          <w:sz w:val="28"/>
          <w:szCs w:val="28"/>
        </w:rPr>
        <w:t xml:space="preserve"> «Укрась торт»</w:t>
      </w:r>
      <w:r w:rsidRPr="0094485D">
        <w:rPr>
          <w:rStyle w:val="c1"/>
          <w:rFonts w:ascii="Times New Roman" w:hAnsi="Times New Roman" w:cs="Times New Roman"/>
          <w:bCs/>
          <w:sz w:val="28"/>
          <w:szCs w:val="28"/>
        </w:rPr>
        <w:t>; «Аналогии»;</w:t>
      </w:r>
      <w:r w:rsidR="00344C4C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94485D">
        <w:rPr>
          <w:rStyle w:val="c3"/>
          <w:rFonts w:ascii="Times New Roman" w:hAnsi="Times New Roman" w:cs="Times New Roman"/>
          <w:bCs/>
          <w:sz w:val="28"/>
          <w:szCs w:val="28"/>
        </w:rPr>
        <w:t>«Вставь слово»</w:t>
      </w:r>
      <w:r w:rsidRPr="0094485D">
        <w:rPr>
          <w:rStyle w:val="c3"/>
          <w:rFonts w:ascii="Times New Roman" w:hAnsi="Times New Roman" w:cs="Times New Roman"/>
          <w:bCs/>
          <w:iCs/>
          <w:sz w:val="28"/>
          <w:szCs w:val="28"/>
        </w:rPr>
        <w:t>;</w:t>
      </w:r>
      <w:r w:rsidRPr="0094485D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485D">
        <w:rPr>
          <w:rFonts w:ascii="Times New Roman" w:hAnsi="Times New Roman" w:cs="Times New Roman"/>
          <w:bCs/>
          <w:sz w:val="28"/>
          <w:szCs w:val="28"/>
        </w:rPr>
        <w:t>«Я положил в мешок»;</w:t>
      </w:r>
      <w:r w:rsidR="00344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bCs/>
          <w:sz w:val="28"/>
          <w:szCs w:val="28"/>
        </w:rPr>
        <w:t>«Я</w:t>
      </w:r>
      <w:r w:rsidR="00344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bCs/>
          <w:sz w:val="28"/>
          <w:szCs w:val="28"/>
        </w:rPr>
        <w:t>фотоаппарат»;</w:t>
      </w:r>
      <w:r w:rsidR="00344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sz w:val="28"/>
          <w:szCs w:val="28"/>
        </w:rPr>
        <w:t>релаксация; ритуал прощания.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Pr="0094485D">
        <w:rPr>
          <w:rFonts w:ascii="Times New Roman" w:hAnsi="Times New Roman" w:cs="Times New Roman"/>
          <w:b/>
          <w:sz w:val="28"/>
          <w:szCs w:val="28"/>
        </w:rPr>
        <w:t>. «Мои умения».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4485D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9448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4485D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BD7F03">
        <w:rPr>
          <w:rStyle w:val="a6"/>
          <w:rFonts w:ascii="Times New Roman" w:hAnsi="Times New Roman" w:cs="Times New Roman"/>
          <w:i w:val="0"/>
          <w:sz w:val="28"/>
          <w:szCs w:val="28"/>
        </w:rPr>
        <w:t>развитие мышления и фантазии;</w:t>
      </w:r>
      <w:r w:rsidR="00344C4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4485D">
        <w:rPr>
          <w:rFonts w:ascii="Times New Roman" w:hAnsi="Times New Roman" w:cs="Times New Roman"/>
          <w:sz w:val="28"/>
          <w:szCs w:val="28"/>
        </w:rPr>
        <w:t>развитие умения  запоминать и сопоставлять образы и ситуации, находить общие и отличительные признаки.</w:t>
      </w:r>
    </w:p>
    <w:p w:rsidR="00970E5D" w:rsidRPr="00BD7F03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85D">
        <w:rPr>
          <w:rFonts w:ascii="Times New Roman" w:hAnsi="Times New Roman" w:cs="Times New Roman"/>
          <w:i/>
          <w:sz w:val="28"/>
          <w:szCs w:val="28"/>
        </w:rPr>
        <w:lastRenderedPageBreak/>
        <w:t>Используемые игры и упражнения</w:t>
      </w:r>
      <w:r w:rsidRPr="0094485D">
        <w:rPr>
          <w:rFonts w:ascii="Times New Roman" w:hAnsi="Times New Roman" w:cs="Times New Roman"/>
          <w:sz w:val="28"/>
          <w:szCs w:val="28"/>
        </w:rPr>
        <w:t>: «Определить на ощупь»;</w:t>
      </w:r>
      <w:r w:rsidR="00FB2BBF">
        <w:rPr>
          <w:rFonts w:ascii="Times New Roman" w:hAnsi="Times New Roman" w:cs="Times New Roman"/>
          <w:sz w:val="28"/>
          <w:szCs w:val="28"/>
        </w:rPr>
        <w:t xml:space="preserve"> «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>Сочини предложение</w:t>
      </w:r>
      <w:r w:rsidR="00FB2BBF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FB2BBF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>Пословицы</w:t>
      </w:r>
      <w:r w:rsidR="00FB2BBF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BD7F03">
        <w:rPr>
          <w:rFonts w:ascii="Times New Roman" w:hAnsi="Times New Roman" w:cs="Times New Roman"/>
          <w:sz w:val="28"/>
          <w:szCs w:val="28"/>
        </w:rPr>
        <w:t>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="00FB2BBF" w:rsidRPr="00FB2BBF">
        <w:rPr>
          <w:rFonts w:ascii="Times New Roman" w:hAnsi="Times New Roman" w:cs="Times New Roman"/>
          <w:sz w:val="28"/>
          <w:szCs w:val="28"/>
        </w:rPr>
        <w:t>«</w:t>
      </w:r>
      <w:r w:rsidRPr="00970E5D">
        <w:rPr>
          <w:rStyle w:val="a5"/>
          <w:rFonts w:ascii="Times New Roman" w:hAnsi="Times New Roman" w:cs="Times New Roman"/>
          <w:b w:val="0"/>
          <w:sz w:val="28"/>
          <w:szCs w:val="28"/>
        </w:rPr>
        <w:t>Анонимка</w:t>
      </w:r>
      <w:r w:rsidR="00FB2BBF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BD7F03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  <w:r w:rsidR="00344C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70E5D">
        <w:rPr>
          <w:rStyle w:val="a6"/>
          <w:rFonts w:ascii="Times New Roman" w:hAnsi="Times New Roman" w:cs="Times New Roman"/>
          <w:i w:val="0"/>
          <w:sz w:val="28"/>
          <w:szCs w:val="28"/>
        </w:rPr>
        <w:t>«Придумай и свой конец сказки;</w:t>
      </w:r>
      <w:r w:rsidR="00344C4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D7F03">
        <w:rPr>
          <w:rFonts w:ascii="Times New Roman" w:hAnsi="Times New Roman" w:cs="Times New Roman"/>
          <w:sz w:val="28"/>
          <w:szCs w:val="28"/>
        </w:rPr>
        <w:t>релаксация; ритуал прощания.</w:t>
      </w:r>
    </w:p>
    <w:p w:rsidR="00835FDC" w:rsidRPr="00BD7F03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835FDC" w:rsidRDefault="00835FDC" w:rsidP="00835FDC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765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 учусь владеть собой»</w:t>
      </w:r>
    </w:p>
    <w:p w:rsidR="00835FDC" w:rsidRPr="007C0D8B" w:rsidRDefault="00BD7F03" w:rsidP="00BD7F0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35FDC"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83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35FDC" w:rsidRPr="007C0D8B">
        <w:rPr>
          <w:rFonts w:ascii="Times New Roman" w:hAnsi="Times New Roman" w:cs="Times New Roman"/>
          <w:b/>
          <w:sz w:val="28"/>
          <w:szCs w:val="28"/>
        </w:rPr>
        <w:t>.</w:t>
      </w:r>
      <w:r w:rsidR="00835FDC"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«Привет, Памси»</w:t>
      </w:r>
    </w:p>
    <w:p w:rsidR="00835FDC" w:rsidRPr="007C0D8B" w:rsidRDefault="00835FDC" w:rsidP="00835FDC">
      <w:pPr>
        <w:tabs>
          <w:tab w:val="left" w:pos="284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7C0D8B">
        <w:rPr>
          <w:rFonts w:ascii="Times New Roman" w:hAnsi="Times New Roman" w:cs="Times New Roman"/>
          <w:sz w:val="28"/>
          <w:szCs w:val="28"/>
        </w:rPr>
        <w:t>: не запланирована.</w:t>
      </w:r>
    </w:p>
    <w:p w:rsidR="00835FDC" w:rsidRPr="007C0D8B" w:rsidRDefault="00835FDC" w:rsidP="00835FDC">
      <w:pPr>
        <w:tabs>
          <w:tab w:val="left" w:pos="284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C0D8B">
        <w:rPr>
          <w:rFonts w:ascii="Times New Roman" w:hAnsi="Times New Roman" w:cs="Times New Roman"/>
          <w:sz w:val="28"/>
          <w:szCs w:val="28"/>
        </w:rPr>
        <w:t xml:space="preserve">: 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доверительную обстановку, позволяющую детям проявлять свои чувства и говорить о них; ознакомить детей с понятием «настроение»; ввести наглядные образы, символизирующие разные настроения.</w:t>
      </w:r>
    </w:p>
    <w:p w:rsidR="00835FDC" w:rsidRPr="009C37A8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0D8B">
        <w:rPr>
          <w:rFonts w:ascii="Times New Roman" w:hAnsi="Times New Roman" w:cs="Times New Roman"/>
          <w:sz w:val="28"/>
          <w:szCs w:val="28"/>
        </w:rPr>
        <w:t>«Памси грустит»; «Правило-секрет»; «Дракон ловит свой хвост»; релаксация; ритуал прощания.</w:t>
      </w:r>
    </w:p>
    <w:p w:rsidR="00835FDC" w:rsidRPr="007C0D8B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«Настроение»</w:t>
      </w:r>
    </w:p>
    <w:p w:rsidR="00835FDC" w:rsidRPr="007C0D8B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запланирована.</w:t>
      </w:r>
    </w:p>
    <w:p w:rsidR="00835FDC" w:rsidRPr="007C0D8B" w:rsidRDefault="00835FDC" w:rsidP="00835FD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C0D8B">
        <w:rPr>
          <w:rFonts w:ascii="Times New Roman" w:hAnsi="Times New Roman" w:cs="Times New Roman"/>
          <w:sz w:val="28"/>
          <w:szCs w:val="28"/>
        </w:rPr>
        <w:t>развивать у детей умение управлять своим настроением; дать детям представление о взаимосвязи, существующей между мыслями и настроением; развивать способность детей к рефлексии.</w:t>
      </w:r>
    </w:p>
    <w:p w:rsidR="00835FDC" w:rsidRPr="009C37A8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 «Памси грустит»; «Мысли и настроение»; релаксация; ритуал прощания.</w:t>
      </w:r>
    </w:p>
    <w:p w:rsidR="00835FDC" w:rsidRPr="007C0D8B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«Виды эмоций»</w:t>
      </w:r>
    </w:p>
    <w:p w:rsidR="00835FDC" w:rsidRPr="007C0D8B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запланирована.</w:t>
      </w:r>
    </w:p>
    <w:p w:rsidR="00835FDC" w:rsidRPr="007C0D8B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C0D8B">
        <w:rPr>
          <w:rFonts w:ascii="Times New Roman" w:hAnsi="Times New Roman" w:cs="Times New Roman"/>
          <w:sz w:val="28"/>
          <w:szCs w:val="28"/>
        </w:rPr>
        <w:t>учить детей различать эмоциональные ощущения, определять их характер (хорошо, радостно, неприятно); знакомить их с разными способами выражения эмоций; умение выражать эмоции в мимике.</w:t>
      </w:r>
    </w:p>
    <w:p w:rsidR="00835FDC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игры и упражнения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0D8B">
        <w:rPr>
          <w:rFonts w:ascii="Times New Roman" w:hAnsi="Times New Roman" w:cs="Times New Roman"/>
          <w:sz w:val="28"/>
          <w:szCs w:val="28"/>
        </w:rPr>
        <w:t xml:space="preserve"> игра-разминка; работа с раскрасками; работа с музыкальными отрывками; танец с дракончиком; релаксация; ритуал прощания.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«Держи себя в руках!»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344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учить детей управлять своим настроением; учить детей искать выход из трудных ситуаций.</w:t>
      </w:r>
    </w:p>
    <w:p w:rsidR="00970E5D" w:rsidRPr="00970E5D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 «Подарим друг другу улыбку»</w:t>
      </w:r>
      <w:proofErr w:type="gramStart"/>
      <w:r w:rsidRPr="007C0D8B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7C0D8B">
        <w:rPr>
          <w:rFonts w:ascii="Times New Roman" w:hAnsi="Times New Roman" w:cs="Times New Roman"/>
          <w:sz w:val="28"/>
          <w:szCs w:val="28"/>
        </w:rPr>
        <w:t>абота с текстом (прочтение рассказа);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обсуждение; опыт  «Сломалась игрушка»;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домашнее задани</w:t>
      </w:r>
      <w:r>
        <w:rPr>
          <w:rFonts w:ascii="Times New Roman" w:hAnsi="Times New Roman" w:cs="Times New Roman"/>
          <w:sz w:val="28"/>
          <w:szCs w:val="28"/>
        </w:rPr>
        <w:t>е; релаксация; ритуал прощания.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«Весело и грустно»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научить детей поиску выхода из трудной ситуации, изменить которую невозможно; ознакомить детей с «</w:t>
      </w:r>
      <w:proofErr w:type="gramStart"/>
      <w:r w:rsidRPr="007C0D8B">
        <w:rPr>
          <w:rFonts w:ascii="Times New Roman" w:hAnsi="Times New Roman" w:cs="Times New Roman"/>
          <w:sz w:val="28"/>
          <w:szCs w:val="28"/>
        </w:rPr>
        <w:t>позитивным</w:t>
      </w:r>
      <w:proofErr w:type="gramEnd"/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8B">
        <w:rPr>
          <w:rFonts w:ascii="Times New Roman" w:hAnsi="Times New Roman" w:cs="Times New Roman"/>
          <w:sz w:val="28"/>
          <w:szCs w:val="28"/>
        </w:rPr>
        <w:t>переформулированием</w:t>
      </w:r>
      <w:proofErr w:type="spellEnd"/>
      <w:r w:rsidRPr="007C0D8B">
        <w:rPr>
          <w:rFonts w:ascii="Times New Roman" w:hAnsi="Times New Roman" w:cs="Times New Roman"/>
          <w:sz w:val="28"/>
          <w:szCs w:val="28"/>
        </w:rPr>
        <w:t>» как способ изменения отношения к ситуации.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 работа с текстом (завершение прочтения рассказа); обсуждение; учим правило; упражнение «даже если…» - «В любом случае…»; домашнее задание; релаксация; ритуал прощания.</w:t>
      </w:r>
      <w:proofErr w:type="gramEnd"/>
    </w:p>
    <w:p w:rsidR="00344C4C" w:rsidRDefault="00344C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6.«Учись, размышляя»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344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закрепить умение менять отношение к трудной ситуации.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F03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упражнения:</w:t>
      </w:r>
      <w:r w:rsidR="0034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работа с текстом (рассказ «Я не могу это вынести»); обсуждение; упражнение «Я справился!»; домашнее задание; релаксация;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ритуал прощания.</w:t>
      </w:r>
      <w:proofErr w:type="gramEnd"/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7.«Цветная дружба»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дать представление о связи между мыслями и поведением;</w:t>
      </w:r>
    </w:p>
    <w:p w:rsidR="00970E5D" w:rsidRPr="007C0D8B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повторение; работа с текстом (завершение рассказа); обсуждение; игра «Я справлюсь»; домашнее задание; релаксация; ритуал прощания.</w:t>
      </w:r>
      <w:proofErr w:type="gramEnd"/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«Самый добрый»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344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закрепить навыки работы с «позитивными мыслями»; закрепить представление о том, что мысли могут управлять нашимипоступками.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 повторение; работа с текстом (рассказ «Мне плохо!»);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обсуждение; упражнение; домашнее задание; релаксация; ритуал прощания.</w:t>
      </w:r>
      <w:proofErr w:type="gramEnd"/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«Контроль»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учить детей применять полученные навыки изменения отношения к ситуации; учить детей способам саморегуляции.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повторение; работа с текстом («Мне плохо!», окончание); обсуждение; игра-упражнение «Мусорное ведро»; упражнение «Рисуем картинки в уме»; домашнее задание; релаксация; ритуал прощания.</w:t>
      </w:r>
      <w:proofErr w:type="gramEnd"/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</w:t>
      </w:r>
      <w:r w:rsidRPr="007C0D8B">
        <w:rPr>
          <w:rFonts w:ascii="Times New Roman" w:hAnsi="Times New Roman" w:cs="Times New Roman"/>
          <w:b/>
          <w:sz w:val="28"/>
          <w:szCs w:val="28"/>
        </w:rPr>
        <w:t>«Доброта»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344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осознание понятия «доброта».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повторение; упражнение «Волшебная чашка»; обсуждение; домашнее задание; релаксация; ритуал прощания.</w:t>
      </w:r>
      <w:proofErr w:type="gramEnd"/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«Выбор»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7C0D8B" w:rsidRDefault="00970E5D" w:rsidP="00970E5D">
      <w:pPr>
        <w:pStyle w:val="c25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0D8B">
        <w:rPr>
          <w:i/>
          <w:sz w:val="28"/>
          <w:szCs w:val="28"/>
        </w:rPr>
        <w:t>Практика</w:t>
      </w:r>
      <w:r w:rsidRPr="007C0D8B">
        <w:rPr>
          <w:sz w:val="28"/>
          <w:szCs w:val="28"/>
        </w:rPr>
        <w:t>:</w:t>
      </w:r>
      <w:r w:rsidR="00344C4C">
        <w:rPr>
          <w:sz w:val="28"/>
          <w:szCs w:val="28"/>
        </w:rPr>
        <w:t xml:space="preserve"> </w:t>
      </w:r>
      <w:r w:rsidRPr="007C0D8B">
        <w:rPr>
          <w:sz w:val="28"/>
          <w:szCs w:val="28"/>
        </w:rPr>
        <w:t>ознакомить детей с понятием «выбор»; учить детей прогнозировать ситуацию.</w:t>
      </w:r>
    </w:p>
    <w:p w:rsidR="00970E5D" w:rsidRPr="009C37A8" w:rsidRDefault="00970E5D" w:rsidP="00970E5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ритуал приветствия; повторение; работа с текстом («</w:t>
      </w:r>
      <w:proofErr w:type="spellStart"/>
      <w:r w:rsidRPr="007C0D8B">
        <w:rPr>
          <w:rFonts w:ascii="Times New Roman" w:hAnsi="Times New Roman" w:cs="Times New Roman"/>
          <w:sz w:val="28"/>
          <w:szCs w:val="28"/>
        </w:rPr>
        <w:t>Памси</w:t>
      </w:r>
      <w:proofErr w:type="spellEnd"/>
      <w:r w:rsidRPr="007C0D8B">
        <w:rPr>
          <w:rFonts w:ascii="Times New Roman" w:hAnsi="Times New Roman" w:cs="Times New Roman"/>
          <w:sz w:val="28"/>
          <w:szCs w:val="28"/>
        </w:rPr>
        <w:t xml:space="preserve"> выбирает», начало);</w:t>
      </w:r>
      <w:r w:rsidR="00344C4C">
        <w:rPr>
          <w:rFonts w:ascii="Times New Roman" w:hAnsi="Times New Roman" w:cs="Times New Roman"/>
          <w:sz w:val="28"/>
          <w:szCs w:val="28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обсуждение; учим правило; домашнее задание; релаксация; ритуал прощания.</w:t>
      </w:r>
      <w:proofErr w:type="gramEnd"/>
    </w:p>
    <w:p w:rsidR="0013588F" w:rsidRDefault="00135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12. </w:t>
      </w:r>
      <w:r w:rsidRPr="007C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умею владеть собой»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344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0D8B">
        <w:rPr>
          <w:rFonts w:ascii="Times New Roman" w:hAnsi="Times New Roman" w:cs="Times New Roman"/>
          <w:sz w:val="28"/>
          <w:szCs w:val="28"/>
        </w:rPr>
        <w:t>не запланирована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5D" w:rsidRPr="0013588F" w:rsidRDefault="00970E5D" w:rsidP="00970E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C0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8F">
        <w:rPr>
          <w:rStyle w:val="a6"/>
          <w:rFonts w:ascii="Times New Roman" w:hAnsi="Times New Roman" w:cs="Times New Roman"/>
          <w:i w:val="0"/>
          <w:sz w:val="28"/>
          <w:szCs w:val="28"/>
        </w:rPr>
        <w:t>обобщить и закрепить полученные знания и навыки; вручение сертификатов «Я умею владеть собой».</w:t>
      </w:r>
    </w:p>
    <w:p w:rsidR="00970E5D" w:rsidRPr="007C0D8B" w:rsidRDefault="00970E5D" w:rsidP="00970E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8B">
        <w:rPr>
          <w:rFonts w:ascii="Times New Roman" w:hAnsi="Times New Roman" w:cs="Times New Roman"/>
          <w:i/>
          <w:sz w:val="28"/>
          <w:szCs w:val="28"/>
        </w:rPr>
        <w:t>Используемые игры и упражнения</w:t>
      </w:r>
      <w:r w:rsidRPr="007C0D8B">
        <w:rPr>
          <w:rFonts w:ascii="Times New Roman" w:hAnsi="Times New Roman" w:cs="Times New Roman"/>
          <w:sz w:val="28"/>
          <w:szCs w:val="28"/>
        </w:rPr>
        <w:t>: ритуал приветствия; эмоциональный настрой «Подарим Памси улыбку»; повторение; награждение; игра «Дракон кусает свой хвост» (завершение); ритуал прощания.</w:t>
      </w:r>
      <w:proofErr w:type="gramEnd"/>
    </w:p>
    <w:p w:rsidR="00970E5D" w:rsidRPr="00970E5D" w:rsidRDefault="00970E5D" w:rsidP="00970E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DC" w:rsidRDefault="00835FDC" w:rsidP="00835FDC">
      <w:pPr>
        <w:tabs>
          <w:tab w:val="num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765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 смогу»</w:t>
      </w:r>
    </w:p>
    <w:p w:rsidR="00835FDC" w:rsidRPr="004409C6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44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09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«Введение в мир профессий. Профессии в школе». «Профессия-учитель»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531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 «Снежный ком», дискуссия</w:t>
      </w:r>
      <w:proofErr w:type="gramStart"/>
      <w:r w:rsidRPr="005C7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абота в тетрадях, игра «Азбука профессий»,</w:t>
      </w:r>
      <w:r w:rsidR="00344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«Профессии в </w:t>
      </w:r>
      <w:proofErr w:type="spellStart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школе»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разминка</w:t>
      </w:r>
      <w:proofErr w:type="spell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упражнение «Ветер дует на…»дискуссия,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в тетрадях, игра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Веселая игра в ложки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«Профессия - повар»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53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беседа по теме, чтение 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«Сварим компот»</w:t>
      </w:r>
      <w:proofErr w:type="gramStart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,и</w:t>
      </w:r>
      <w:proofErr w:type="gram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гра  «Вареное и сырое», игра «Угадай продукт», работа в тетрадях, игра «Завтрак для великана,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«Придумай рецепт».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«Профессия </w:t>
      </w:r>
      <w:r w:rsidR="00344C4C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строитель»</w:t>
      </w:r>
    </w:p>
    <w:p w:rsidR="00970E5D" w:rsidRPr="00970E5D" w:rsidRDefault="00835FDC" w:rsidP="00970E5D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E531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загадки, игра «Строители,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«Построй из спичек слово», работа в тетрадях, упражнение «Рисование по точкам»,</w:t>
      </w:r>
      <w:r w:rsidR="00344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упражнение «Что имеется в виду?»,</w:t>
      </w:r>
      <w:r w:rsidR="00344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коллективная работа «Строим городок»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44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 и великаны», игры «Признаки»,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другой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«Сравни», 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</w:t>
      </w:r>
      <w:proofErr w:type="spellStart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Танграм</w:t>
      </w:r>
      <w:proofErr w:type="spell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в тетрадях,</w:t>
      </w:r>
      <w:r w:rsidR="00344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«Необычный дом».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Тема4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«Работники полиции».«Работники ГИБДД».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«Словесный портрет», игра «Поиск общего», б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игра «Секрет», работа в тетрадях</w:t>
      </w:r>
      <w:proofErr w:type="gramStart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,у</w:t>
      </w:r>
      <w:proofErr w:type="gram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пражнение «Что спрятано», игра «Ищ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безостановочно», упражнение «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Запоминание слов», «Игра в слова», игра «Мир без тебя бы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 бы не интересен, потому что…»,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чтение художественного произведения беседа по теме, рассматривание иллюстраций,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«Догадайся  сам», отгадывание загадок, иг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 «Собери автомобиль», работа в тетрадях, упражнение «Перекрёсток»,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Светофор», игра «Слепой автомобиль».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«Профессия - 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врач»</w:t>
      </w:r>
    </w:p>
    <w:p w:rsidR="00835FDC" w:rsidRPr="004409C6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44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«Слова-приятели», беседа по теме, чтение художественной литературы,  игра «Я справился!»,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антомима «Что делает врач (медсестра)», работа в тетрадях,  игра «Здоровье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 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гимнастика,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«Я –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«Узнай по голосу», беседа,  тренинг,  игра  «Не 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пропусти профессию».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«Водитель, шофёр».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A6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«Скоростное путешествие», беседа по теме о профессии шофёра,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«Водители», игра «Что это?»,</w:t>
      </w:r>
      <w:r w:rsidR="00CB36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упражнение «Автомобиль едет»,</w:t>
      </w:r>
      <w:r w:rsidR="00CB36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«Головоломка»,  игра «Путешествие по городу».  </w:t>
      </w:r>
      <w:proofErr w:type="gramEnd"/>
    </w:p>
    <w:p w:rsidR="0013588F" w:rsidRDefault="001358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7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«Профессия- бухгалтер»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B3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«Строим цифры», работа в тетрадях, игра «Задача для бухгалтера», игра «Лесенка»,  игра « Какое это число?»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 В алфавитном порядке», игра «Чего больше?»,  игра «Счёт до десяти».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Машинист поезда»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игра-упражнение «Паровозик», игра в паре «Поезд»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гра-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упражнение «Лабиринты», игра «Кто наблюдательнее?», игра «Уезжает поезд».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«Плотник»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B3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«Уменьшение», чтение художественной литературы, работа в тетрадях,  игра-упражнение «Продолжи рисунок», игра «Мастерская форм», игра «Найди и коснись».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Сельскохозяйственные профессии»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Практика:</w:t>
      </w:r>
      <w:r w:rsidR="00CB36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«Пословицы», чтение художественной литературы, игра «Закончи предложение», игра «Гусеница».</w:t>
      </w:r>
      <w:proofErr w:type="gramEnd"/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мире музыки: певец, композитор, музыкант»</w:t>
      </w:r>
    </w:p>
    <w:p w:rsidR="00835FDC" w:rsidRPr="000B5206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B3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«Кто Я?»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работа в тетрадях,  игра «Подбери рифму», игра «Волшебные кляксы», </w:t>
      </w:r>
      <w:r w:rsidRPr="005C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«Изобрази музыку»</w:t>
      </w:r>
      <w:proofErr w:type="gramStart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,и</w:t>
      </w:r>
      <w:proofErr w:type="gram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«Танец пяти движений», игра  «Подари движение».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</w:t>
      </w:r>
      <w:r w:rsidR="0013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«Пожарный, огнеборец»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C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«Спасатель МЧС»</w:t>
      </w:r>
    </w:p>
    <w:p w:rsidR="00835FDC" w:rsidRPr="005C7657" w:rsidRDefault="00835FDC" w:rsidP="00835FDC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5C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B3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 «Четыре стихии», упражнение-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курс «Отгадай загадки»,  игра-упражнение «Отгадай,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откуда пожар»,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 «Многозначность слов»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5C7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«Природа и человек», игра  «Додумай ситуацию», игра «Спасатель, вперёд!», игра «Команда спасателей», игра «Закончи предложение».</w:t>
      </w:r>
    </w:p>
    <w:p w:rsidR="00835FDC" w:rsidRDefault="00835FDC" w:rsidP="00835FDC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CA72B6" w:rsidRDefault="00CA72B6" w:rsidP="00835FDC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835FDC" w:rsidRPr="005C7657" w:rsidRDefault="00835FDC" w:rsidP="00835FD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DC" w:rsidRPr="005C7657" w:rsidRDefault="00835FDC" w:rsidP="00835FDC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sz w:val="28"/>
          <w:szCs w:val="28"/>
        </w:rPr>
        <w:t>материал для диагностики уровня развития процессов когнитивной и эмоциональной сфер обучающихся (</w:t>
      </w:r>
      <w:r w:rsidRPr="005C7657">
        <w:rPr>
          <w:rFonts w:ascii="Times New Roman" w:hAnsi="Times New Roman" w:cs="Times New Roman"/>
          <w:bCs/>
          <w:sz w:val="28"/>
          <w:szCs w:val="28"/>
        </w:rPr>
        <w:t>«</w:t>
      </w:r>
      <w:r w:rsidRPr="005C7657">
        <w:rPr>
          <w:rFonts w:ascii="Times New Roman" w:hAnsi="Times New Roman" w:cs="Times New Roman"/>
          <w:sz w:val="28"/>
          <w:szCs w:val="28"/>
        </w:rPr>
        <w:t>Тест Тулуз-Пьерона</w:t>
      </w:r>
      <w:r w:rsidRPr="005C7657">
        <w:rPr>
          <w:rFonts w:ascii="Times New Roman" w:hAnsi="Times New Roman" w:cs="Times New Roman"/>
          <w:bCs/>
          <w:sz w:val="28"/>
          <w:szCs w:val="28"/>
        </w:rPr>
        <w:t>», методика «</w:t>
      </w:r>
      <w:r w:rsidRPr="005C7657">
        <w:rPr>
          <w:rFonts w:ascii="Times New Roman" w:hAnsi="Times New Roman" w:cs="Times New Roman"/>
          <w:sz w:val="28"/>
          <w:szCs w:val="28"/>
        </w:rPr>
        <w:t>Исключение лишнего», методика «10 слов» (Л. Лурия), «Методика диагностики самочувствия» (Т. Изард), «Цветовой тест» (М. Люшер), «Уровень школьной тревожности» (М. Филлипс), «Методика незаконченных предложений» (М. Ньютенна);</w:t>
      </w:r>
    </w:p>
    <w:p w:rsidR="00835FDC" w:rsidRPr="003D489F" w:rsidRDefault="00835FDC" w:rsidP="00835FDC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657">
        <w:rPr>
          <w:rFonts w:ascii="Times New Roman" w:hAnsi="Times New Roman" w:cs="Times New Roman"/>
          <w:color w:val="000000"/>
          <w:sz w:val="28"/>
          <w:szCs w:val="28"/>
        </w:rPr>
        <w:t>бланки для проведения входной, промежуточной и итоговой аттестации.</w:t>
      </w: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DC" w:rsidRPr="005C7657" w:rsidRDefault="00835FDC" w:rsidP="0013588F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b/>
          <w:sz w:val="28"/>
          <w:szCs w:val="28"/>
        </w:rPr>
        <w:t>Материально-те</w:t>
      </w:r>
      <w:r>
        <w:rPr>
          <w:rFonts w:ascii="Times New Roman" w:hAnsi="Times New Roman" w:cs="Times New Roman"/>
          <w:b/>
          <w:sz w:val="28"/>
          <w:szCs w:val="28"/>
        </w:rPr>
        <w:t>хническое обеспечение программы:</w:t>
      </w:r>
    </w:p>
    <w:p w:rsidR="00835FDC" w:rsidRPr="005C7657" w:rsidRDefault="00835FDC" w:rsidP="00835F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sz w:val="28"/>
          <w:szCs w:val="28"/>
        </w:rPr>
        <w:t xml:space="preserve">помещение: </w:t>
      </w:r>
    </w:p>
    <w:p w:rsidR="00835FDC" w:rsidRPr="005C7657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-актовый зал;</w:t>
      </w:r>
    </w:p>
    <w:p w:rsidR="00835FDC" w:rsidRPr="005C7657" w:rsidRDefault="00835FDC" w:rsidP="00835F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sz w:val="28"/>
          <w:szCs w:val="28"/>
        </w:rPr>
        <w:t xml:space="preserve">оборудование учебного помещения: </w:t>
      </w: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-банкетки  для </w:t>
      </w:r>
      <w:proofErr w:type="gramStart"/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педагога;</w:t>
      </w: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-подушечки для релаксации;</w:t>
      </w: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-магнитная доска;</w:t>
      </w: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ковровое покрытие</w:t>
      </w:r>
    </w:p>
    <w:p w:rsidR="00835FDC" w:rsidRPr="005C7657" w:rsidRDefault="00835FDC" w:rsidP="00835F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835FDC" w:rsidRPr="005C7657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-музыкальный центр;</w:t>
      </w: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FDC" w:rsidRPr="005C7657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657">
        <w:rPr>
          <w:rFonts w:ascii="Times New Roman" w:hAnsi="Times New Roman" w:cs="Times New Roman"/>
          <w:i/>
          <w:sz w:val="28"/>
          <w:szCs w:val="28"/>
        </w:rPr>
        <w:t>Материалы, необходимые для занятий:</w:t>
      </w:r>
    </w:p>
    <w:p w:rsidR="00835FDC" w:rsidRPr="005C7657" w:rsidRDefault="00835FDC" w:rsidP="00835FDC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657">
        <w:rPr>
          <w:rFonts w:ascii="Times New Roman" w:hAnsi="Times New Roman" w:cs="Times New Roman"/>
          <w:sz w:val="28"/>
          <w:szCs w:val="28"/>
        </w:rPr>
        <w:t>планшеты для каждого обучающегося.</w:t>
      </w: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FDC" w:rsidRPr="005C7657" w:rsidRDefault="00835FDC" w:rsidP="00835F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35FDC" w:rsidRDefault="00835FDC" w:rsidP="00835FD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5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835FDC" w:rsidRDefault="00835FDC" w:rsidP="006D02B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41D8D" w:rsidRPr="000B087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7D">
        <w:rPr>
          <w:rFonts w:ascii="Times New Roman" w:hAnsi="Times New Roman" w:cs="Times New Roman"/>
          <w:sz w:val="28"/>
          <w:szCs w:val="28"/>
        </w:rPr>
        <w:t>Архипова И. А. Ребенок идет в школу. Уже? – М.: Лабиринт Пресс, 2009</w:t>
      </w:r>
    </w:p>
    <w:p w:rsidR="00741D8D" w:rsidRDefault="00741D8D" w:rsidP="000B08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М.В., Домашенко И.А. Атлас по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2BD">
        <w:rPr>
          <w:rFonts w:ascii="Times New Roman" w:hAnsi="Times New Roman" w:cs="Times New Roman"/>
          <w:sz w:val="28"/>
          <w:szCs w:val="28"/>
        </w:rPr>
        <w:t xml:space="preserve"> – М.: Педагогическое общество России, 2003</w:t>
      </w:r>
    </w:p>
    <w:p w:rsidR="00741D8D" w:rsidRPr="00741D8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 xml:space="preserve"> Ю.Б. Введение в общую психологию. Курс лекций.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>», при участии издательства «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>», 2002</w:t>
      </w:r>
    </w:p>
    <w:p w:rsidR="00741D8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7D">
        <w:rPr>
          <w:rFonts w:ascii="Times New Roman" w:hAnsi="Times New Roman" w:cs="Times New Roman"/>
          <w:sz w:val="28"/>
          <w:szCs w:val="28"/>
        </w:rPr>
        <w:t>Глазунов Д.А. Психология. 1 класс. Развивающие занятия. – М.: Планета, 2011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BD">
        <w:rPr>
          <w:rFonts w:ascii="Times New Roman" w:hAnsi="Times New Roman" w:cs="Times New Roman"/>
          <w:sz w:val="28"/>
          <w:szCs w:val="28"/>
        </w:rPr>
        <w:t>Данилина</w:t>
      </w:r>
      <w:r w:rsidRPr="00B80285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 xml:space="preserve">Т.А., 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B80285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В.Я., Степина Н.М. В мире детс</w:t>
      </w:r>
      <w:r>
        <w:rPr>
          <w:rFonts w:ascii="Times New Roman" w:hAnsi="Times New Roman" w:cs="Times New Roman"/>
          <w:sz w:val="28"/>
          <w:szCs w:val="28"/>
        </w:rPr>
        <w:t>ких эмоций.</w:t>
      </w:r>
      <w:r w:rsidRPr="006D02BD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2B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Айрисс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>-пресс, 2007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Загорная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 xml:space="preserve"> Е.В. Настольная книга детского психолога.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СПб: Наука и Техника, 2010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BD">
        <w:rPr>
          <w:rFonts w:ascii="Times New Roman" w:hAnsi="Times New Roman" w:cs="Times New Roman"/>
          <w:sz w:val="28"/>
          <w:szCs w:val="28"/>
        </w:rPr>
        <w:t>Игры – Обучение, Тренинг, Досуг</w:t>
      </w:r>
      <w:proofErr w:type="gramStart"/>
      <w:r w:rsidRPr="006D02BD">
        <w:rPr>
          <w:rFonts w:ascii="Times New Roman" w:hAnsi="Times New Roman" w:cs="Times New Roman"/>
          <w:sz w:val="28"/>
          <w:szCs w:val="28"/>
        </w:rPr>
        <w:t>…/ П</w:t>
      </w:r>
      <w:proofErr w:type="gramEnd"/>
      <w:r w:rsidRPr="006D02B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2BD">
        <w:rPr>
          <w:rFonts w:ascii="Times New Roman" w:hAnsi="Times New Roman" w:cs="Times New Roman"/>
          <w:sz w:val="28"/>
          <w:szCs w:val="28"/>
        </w:rPr>
        <w:t xml:space="preserve"> – М.: Новая школа, 1994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BD">
        <w:rPr>
          <w:rFonts w:ascii="Times New Roman" w:hAnsi="Times New Roman" w:cs="Times New Roman"/>
          <w:sz w:val="28"/>
          <w:szCs w:val="28"/>
        </w:rPr>
        <w:t>Капская</w:t>
      </w:r>
      <w:r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 xml:space="preserve">А.Ю., Мирончик Т.Л. </w:t>
      </w:r>
      <w:r>
        <w:rPr>
          <w:rFonts w:ascii="Times New Roman" w:hAnsi="Times New Roman" w:cs="Times New Roman"/>
          <w:sz w:val="28"/>
          <w:szCs w:val="28"/>
        </w:rPr>
        <w:t>Подарки фей.</w:t>
      </w:r>
      <w:r w:rsidRPr="006D02BD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36CD">
        <w:rPr>
          <w:rFonts w:ascii="Times New Roman" w:hAnsi="Times New Roman" w:cs="Times New Roman"/>
          <w:sz w:val="28"/>
          <w:szCs w:val="28"/>
        </w:rPr>
        <w:t xml:space="preserve"> СПб</w:t>
      </w:r>
      <w:r w:rsidRPr="006D02BD">
        <w:rPr>
          <w:rFonts w:ascii="Times New Roman" w:hAnsi="Times New Roman" w:cs="Times New Roman"/>
          <w:sz w:val="28"/>
          <w:szCs w:val="28"/>
        </w:rPr>
        <w:t>: Речь, 2006</w:t>
      </w:r>
    </w:p>
    <w:p w:rsidR="00741D8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BD">
        <w:rPr>
          <w:rFonts w:ascii="Times New Roman" w:hAnsi="Times New Roman" w:cs="Times New Roman"/>
          <w:sz w:val="28"/>
          <w:szCs w:val="28"/>
        </w:rPr>
        <w:t>Лютова</w:t>
      </w:r>
      <w:r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Е.К., Монина Г.Б. Тренинг эффективного взаимодействия с детьми</w:t>
      </w:r>
      <w:r>
        <w:rPr>
          <w:rFonts w:ascii="Times New Roman" w:hAnsi="Times New Roman" w:cs="Times New Roman"/>
          <w:sz w:val="28"/>
          <w:szCs w:val="28"/>
        </w:rPr>
        <w:t>. – СПб</w:t>
      </w:r>
      <w:r w:rsidRPr="006D02BD">
        <w:rPr>
          <w:rFonts w:ascii="Times New Roman" w:hAnsi="Times New Roman" w:cs="Times New Roman"/>
          <w:sz w:val="28"/>
          <w:szCs w:val="28"/>
        </w:rPr>
        <w:t>: «Речь», 2001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 xml:space="preserve">Р.С. </w:t>
      </w:r>
      <w:r>
        <w:rPr>
          <w:rFonts w:ascii="Times New Roman" w:hAnsi="Times New Roman" w:cs="Times New Roman"/>
          <w:sz w:val="28"/>
          <w:szCs w:val="28"/>
        </w:rPr>
        <w:t>Психология.</w:t>
      </w:r>
      <w:r w:rsidRPr="006D02BD">
        <w:rPr>
          <w:rFonts w:ascii="Times New Roman" w:hAnsi="Times New Roman" w:cs="Times New Roman"/>
          <w:sz w:val="28"/>
          <w:szCs w:val="28"/>
        </w:rPr>
        <w:t xml:space="preserve"> Книга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2BD">
        <w:rPr>
          <w:rFonts w:ascii="Times New Roman" w:hAnsi="Times New Roman" w:cs="Times New Roman"/>
          <w:sz w:val="28"/>
          <w:szCs w:val="28"/>
        </w:rPr>
        <w:t xml:space="preserve">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B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BD">
        <w:rPr>
          <w:rFonts w:ascii="Times New Roman" w:hAnsi="Times New Roman" w:cs="Times New Roman"/>
          <w:sz w:val="28"/>
          <w:szCs w:val="28"/>
        </w:rPr>
        <w:t>1998</w:t>
      </w:r>
    </w:p>
    <w:p w:rsidR="00741D8D" w:rsidRPr="006D02B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BD">
        <w:rPr>
          <w:rFonts w:ascii="Times New Roman" w:hAnsi="Times New Roman" w:cs="Times New Roman"/>
          <w:sz w:val="28"/>
          <w:szCs w:val="28"/>
        </w:rPr>
        <w:t xml:space="preserve">Осипова А.А. </w:t>
      </w:r>
      <w:r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D02BD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2BD">
        <w:rPr>
          <w:rFonts w:ascii="Times New Roman" w:hAnsi="Times New Roman" w:cs="Times New Roman"/>
          <w:sz w:val="28"/>
          <w:szCs w:val="28"/>
        </w:rPr>
        <w:t xml:space="preserve"> М.: ТЦ «Сфера», 2000</w:t>
      </w:r>
    </w:p>
    <w:p w:rsidR="00741D8D" w:rsidRPr="00741D8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8D">
        <w:rPr>
          <w:rFonts w:ascii="Times New Roman" w:hAnsi="Times New Roman" w:cs="Times New Roman"/>
          <w:sz w:val="28"/>
          <w:szCs w:val="28"/>
        </w:rPr>
        <w:t>Практикум по психологическим играм с детьми и подростками</w:t>
      </w:r>
      <w:proofErr w:type="gramStart"/>
      <w:r w:rsidRPr="00741D8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41D8D"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741D8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741D8D">
        <w:rPr>
          <w:rFonts w:ascii="Times New Roman" w:hAnsi="Times New Roman" w:cs="Times New Roman"/>
          <w:sz w:val="28"/>
          <w:szCs w:val="28"/>
        </w:rPr>
        <w:t xml:space="preserve"> М.Р.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1D8D">
        <w:rPr>
          <w:rFonts w:ascii="Times New Roman" w:hAnsi="Times New Roman" w:cs="Times New Roman"/>
          <w:sz w:val="28"/>
          <w:szCs w:val="28"/>
        </w:rPr>
        <w:t xml:space="preserve"> СПб: Питер, 2008</w:t>
      </w:r>
    </w:p>
    <w:p w:rsidR="00741D8D" w:rsidRPr="00741D8D" w:rsidRDefault="00741D8D" w:rsidP="00741D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8D">
        <w:rPr>
          <w:rFonts w:ascii="Times New Roman" w:hAnsi="Times New Roman" w:cs="Times New Roman"/>
          <w:sz w:val="28"/>
          <w:szCs w:val="28"/>
        </w:rPr>
        <w:t xml:space="preserve"> Практическая психология в тестах, или</w:t>
      </w:r>
      <w:proofErr w:type="gramStart"/>
      <w:r w:rsidRPr="00741D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41D8D">
        <w:rPr>
          <w:rFonts w:ascii="Times New Roman" w:hAnsi="Times New Roman" w:cs="Times New Roman"/>
          <w:sz w:val="28"/>
          <w:szCs w:val="28"/>
        </w:rPr>
        <w:t>ак научиться понимать себя и других. – М.: АСТ-ПРЕСС,1999</w:t>
      </w:r>
    </w:p>
    <w:p w:rsidR="006D02BD" w:rsidRPr="006D02BD" w:rsidRDefault="006D02BD" w:rsidP="000B08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BD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 xml:space="preserve"> </w:t>
      </w:r>
      <w:r w:rsidR="00B80285" w:rsidRPr="006D02BD">
        <w:rPr>
          <w:rFonts w:ascii="Times New Roman" w:hAnsi="Times New Roman" w:cs="Times New Roman"/>
          <w:sz w:val="28"/>
          <w:szCs w:val="28"/>
        </w:rPr>
        <w:t xml:space="preserve">К. </w:t>
      </w:r>
      <w:r w:rsidRPr="006D02BD">
        <w:rPr>
          <w:rFonts w:ascii="Times New Roman" w:hAnsi="Times New Roman" w:cs="Times New Roman"/>
          <w:sz w:val="28"/>
          <w:szCs w:val="28"/>
        </w:rPr>
        <w:t>Как научить детей сотрудн</w:t>
      </w:r>
      <w:r w:rsidR="000B087D">
        <w:rPr>
          <w:rFonts w:ascii="Times New Roman" w:hAnsi="Times New Roman" w:cs="Times New Roman"/>
          <w:sz w:val="28"/>
          <w:szCs w:val="28"/>
        </w:rPr>
        <w:t>ичать?</w:t>
      </w:r>
      <w:r w:rsidR="00B80285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5C7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0285">
        <w:rPr>
          <w:rFonts w:ascii="Times New Roman" w:hAnsi="Times New Roman" w:cs="Times New Roman"/>
          <w:sz w:val="28"/>
          <w:szCs w:val="28"/>
        </w:rPr>
        <w:t xml:space="preserve"> Москва «Генезис»,1998</w:t>
      </w:r>
    </w:p>
    <w:p w:rsidR="006D02BD" w:rsidRPr="006D02BD" w:rsidRDefault="006D02BD" w:rsidP="000B08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BD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D02BD">
        <w:rPr>
          <w:rFonts w:ascii="Times New Roman" w:hAnsi="Times New Roman" w:cs="Times New Roman"/>
          <w:sz w:val="28"/>
          <w:szCs w:val="28"/>
        </w:rPr>
        <w:t xml:space="preserve"> </w:t>
      </w:r>
      <w:r w:rsidR="00B80285" w:rsidRPr="006D02BD">
        <w:rPr>
          <w:rFonts w:ascii="Times New Roman" w:hAnsi="Times New Roman" w:cs="Times New Roman"/>
          <w:sz w:val="28"/>
          <w:szCs w:val="28"/>
        </w:rPr>
        <w:t xml:space="preserve">О.В. </w:t>
      </w:r>
      <w:r w:rsidRPr="006D02BD">
        <w:rPr>
          <w:rFonts w:ascii="Times New Roman" w:hAnsi="Times New Roman" w:cs="Times New Roman"/>
          <w:sz w:val="28"/>
          <w:szCs w:val="28"/>
        </w:rPr>
        <w:t>Практические материалы для работы с детьми 3-9 лет</w:t>
      </w:r>
      <w:r w:rsidR="000B087D">
        <w:rPr>
          <w:rFonts w:ascii="Times New Roman" w:hAnsi="Times New Roman" w:cs="Times New Roman"/>
          <w:sz w:val="28"/>
          <w:szCs w:val="28"/>
        </w:rPr>
        <w:t>.</w:t>
      </w:r>
      <w:r w:rsidRPr="006D02BD"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="000B087D">
        <w:rPr>
          <w:rFonts w:ascii="Times New Roman" w:hAnsi="Times New Roman" w:cs="Times New Roman"/>
          <w:sz w:val="28"/>
          <w:szCs w:val="28"/>
        </w:rPr>
        <w:t>:</w:t>
      </w:r>
      <w:r w:rsidRPr="006D02BD">
        <w:rPr>
          <w:rFonts w:ascii="Times New Roman" w:hAnsi="Times New Roman" w:cs="Times New Roman"/>
          <w:sz w:val="28"/>
          <w:szCs w:val="28"/>
        </w:rPr>
        <w:t xml:space="preserve"> «Генезис»</w:t>
      </w:r>
      <w:r w:rsidR="00B80285">
        <w:rPr>
          <w:rFonts w:ascii="Times New Roman" w:hAnsi="Times New Roman" w:cs="Times New Roman"/>
          <w:sz w:val="28"/>
          <w:szCs w:val="28"/>
        </w:rPr>
        <w:t>, 2007</w:t>
      </w:r>
    </w:p>
    <w:p w:rsidR="00741D8D" w:rsidRPr="006D02BD" w:rsidRDefault="00741D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41D8D" w:rsidRPr="006D02BD" w:rsidSect="003673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26" w:rsidRDefault="00DF7526">
      <w:pPr>
        <w:spacing w:after="0" w:line="240" w:lineRule="auto"/>
      </w:pPr>
      <w:r>
        <w:separator/>
      </w:r>
    </w:p>
  </w:endnote>
  <w:endnote w:type="continuationSeparator" w:id="0">
    <w:p w:rsidR="00DF7526" w:rsidRDefault="00DF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9360"/>
    </w:sdtPr>
    <w:sdtEndPr/>
    <w:sdtContent>
      <w:p w:rsidR="00344C4C" w:rsidRDefault="00344C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AE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44C4C" w:rsidRDefault="00344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26" w:rsidRDefault="00DF7526">
      <w:pPr>
        <w:spacing w:after="0" w:line="240" w:lineRule="auto"/>
      </w:pPr>
      <w:r>
        <w:separator/>
      </w:r>
    </w:p>
  </w:footnote>
  <w:footnote w:type="continuationSeparator" w:id="0">
    <w:p w:rsidR="00DF7526" w:rsidRDefault="00DF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F7"/>
    <w:multiLevelType w:val="hybridMultilevel"/>
    <w:tmpl w:val="C842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04DB6"/>
    <w:multiLevelType w:val="hybridMultilevel"/>
    <w:tmpl w:val="7674A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E2B74"/>
    <w:multiLevelType w:val="multilevel"/>
    <w:tmpl w:val="89A289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22445"/>
    <w:multiLevelType w:val="hybridMultilevel"/>
    <w:tmpl w:val="38AA3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A5E0F"/>
    <w:multiLevelType w:val="hybridMultilevel"/>
    <w:tmpl w:val="770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5A65EE"/>
    <w:multiLevelType w:val="hybridMultilevel"/>
    <w:tmpl w:val="6A2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D55DE"/>
    <w:multiLevelType w:val="hybridMultilevel"/>
    <w:tmpl w:val="E4B2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E33D4"/>
    <w:multiLevelType w:val="hybridMultilevel"/>
    <w:tmpl w:val="3684E1D4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672DD"/>
    <w:multiLevelType w:val="hybridMultilevel"/>
    <w:tmpl w:val="E5045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64A16"/>
    <w:multiLevelType w:val="hybridMultilevel"/>
    <w:tmpl w:val="1B16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1227"/>
    <w:multiLevelType w:val="hybridMultilevel"/>
    <w:tmpl w:val="22B0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52AA3"/>
    <w:multiLevelType w:val="hybridMultilevel"/>
    <w:tmpl w:val="BAFC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86C72"/>
    <w:multiLevelType w:val="hybridMultilevel"/>
    <w:tmpl w:val="3DB0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57BDF"/>
    <w:multiLevelType w:val="hybridMultilevel"/>
    <w:tmpl w:val="FAB0C058"/>
    <w:lvl w:ilvl="0" w:tplc="0BD4070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7DF2"/>
    <w:multiLevelType w:val="hybridMultilevel"/>
    <w:tmpl w:val="1DE0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D7433"/>
    <w:multiLevelType w:val="hybridMultilevel"/>
    <w:tmpl w:val="6060969E"/>
    <w:lvl w:ilvl="0" w:tplc="5B9606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F1E03"/>
    <w:multiLevelType w:val="hybridMultilevel"/>
    <w:tmpl w:val="1BCC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80248"/>
    <w:multiLevelType w:val="hybridMultilevel"/>
    <w:tmpl w:val="7E96A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910EA2"/>
    <w:multiLevelType w:val="hybridMultilevel"/>
    <w:tmpl w:val="F57C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91B90"/>
    <w:multiLevelType w:val="hybridMultilevel"/>
    <w:tmpl w:val="4816C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1056EA"/>
    <w:multiLevelType w:val="hybridMultilevel"/>
    <w:tmpl w:val="DD7A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F4CF9"/>
    <w:multiLevelType w:val="multilevel"/>
    <w:tmpl w:val="56A0B2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A5713"/>
    <w:multiLevelType w:val="hybridMultilevel"/>
    <w:tmpl w:val="053C30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55C23A79"/>
    <w:multiLevelType w:val="hybridMultilevel"/>
    <w:tmpl w:val="D1AC5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0A06C7"/>
    <w:multiLevelType w:val="hybridMultilevel"/>
    <w:tmpl w:val="5BD0C9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97541F"/>
    <w:multiLevelType w:val="hybridMultilevel"/>
    <w:tmpl w:val="E6B40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A85CF6"/>
    <w:multiLevelType w:val="hybridMultilevel"/>
    <w:tmpl w:val="09CC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A3720"/>
    <w:multiLevelType w:val="hybridMultilevel"/>
    <w:tmpl w:val="EB5E3A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2FA5A39"/>
    <w:multiLevelType w:val="hybridMultilevel"/>
    <w:tmpl w:val="FEA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F31EA"/>
    <w:multiLevelType w:val="hybridMultilevel"/>
    <w:tmpl w:val="253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F0752"/>
    <w:multiLevelType w:val="hybridMultilevel"/>
    <w:tmpl w:val="FB463560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701F7"/>
    <w:multiLevelType w:val="hybridMultilevel"/>
    <w:tmpl w:val="2C36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153DF"/>
    <w:multiLevelType w:val="hybridMultilevel"/>
    <w:tmpl w:val="9E4C7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C35B29"/>
    <w:multiLevelType w:val="hybridMultilevel"/>
    <w:tmpl w:val="0666F6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25F2"/>
    <w:multiLevelType w:val="hybridMultilevel"/>
    <w:tmpl w:val="FDFE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45A7D"/>
    <w:multiLevelType w:val="hybridMultilevel"/>
    <w:tmpl w:val="F670CB62"/>
    <w:lvl w:ilvl="0" w:tplc="ED02FF50">
      <w:start w:val="1"/>
      <w:numFmt w:val="decimal"/>
      <w:lvlText w:val="%1."/>
      <w:lvlJc w:val="left"/>
      <w:pPr>
        <w:ind w:left="16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E512E8C"/>
    <w:multiLevelType w:val="hybridMultilevel"/>
    <w:tmpl w:val="8A42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23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5"/>
  </w:num>
  <w:num w:numId="9">
    <w:abstractNumId w:val="3"/>
  </w:num>
  <w:num w:numId="10">
    <w:abstractNumId w:val="29"/>
  </w:num>
  <w:num w:numId="11">
    <w:abstractNumId w:val="33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36"/>
  </w:num>
  <w:num w:numId="19">
    <w:abstractNumId w:val="5"/>
  </w:num>
  <w:num w:numId="20">
    <w:abstractNumId w:val="14"/>
  </w:num>
  <w:num w:numId="21">
    <w:abstractNumId w:val="28"/>
  </w:num>
  <w:num w:numId="22">
    <w:abstractNumId w:val="17"/>
  </w:num>
  <w:num w:numId="23">
    <w:abstractNumId w:val="22"/>
  </w:num>
  <w:num w:numId="24">
    <w:abstractNumId w:val="0"/>
  </w:num>
  <w:num w:numId="25">
    <w:abstractNumId w:val="26"/>
  </w:num>
  <w:num w:numId="26">
    <w:abstractNumId w:val="1"/>
  </w:num>
  <w:num w:numId="27">
    <w:abstractNumId w:val="9"/>
  </w:num>
  <w:num w:numId="28">
    <w:abstractNumId w:val="10"/>
  </w:num>
  <w:num w:numId="29">
    <w:abstractNumId w:val="20"/>
  </w:num>
  <w:num w:numId="30">
    <w:abstractNumId w:val="16"/>
  </w:num>
  <w:num w:numId="31">
    <w:abstractNumId w:val="6"/>
  </w:num>
  <w:num w:numId="32">
    <w:abstractNumId w:val="12"/>
  </w:num>
  <w:num w:numId="33">
    <w:abstractNumId w:val="32"/>
  </w:num>
  <w:num w:numId="34">
    <w:abstractNumId w:val="7"/>
  </w:num>
  <w:num w:numId="35">
    <w:abstractNumId w:val="30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FDC"/>
    <w:rsid w:val="000435F3"/>
    <w:rsid w:val="000B087D"/>
    <w:rsid w:val="0013588F"/>
    <w:rsid w:val="00214312"/>
    <w:rsid w:val="00283D08"/>
    <w:rsid w:val="002A644C"/>
    <w:rsid w:val="003003DA"/>
    <w:rsid w:val="00320DBE"/>
    <w:rsid w:val="00344C4C"/>
    <w:rsid w:val="003673AF"/>
    <w:rsid w:val="00584D7D"/>
    <w:rsid w:val="00630FE9"/>
    <w:rsid w:val="006831D9"/>
    <w:rsid w:val="006D02BD"/>
    <w:rsid w:val="00741D8D"/>
    <w:rsid w:val="007E1632"/>
    <w:rsid w:val="007F44A0"/>
    <w:rsid w:val="00835FDC"/>
    <w:rsid w:val="008559D2"/>
    <w:rsid w:val="008D3AE5"/>
    <w:rsid w:val="00970E5D"/>
    <w:rsid w:val="00AE3F5B"/>
    <w:rsid w:val="00B5284D"/>
    <w:rsid w:val="00B80285"/>
    <w:rsid w:val="00B86B19"/>
    <w:rsid w:val="00BD7F03"/>
    <w:rsid w:val="00CA72B6"/>
    <w:rsid w:val="00CB36CD"/>
    <w:rsid w:val="00CB4A2F"/>
    <w:rsid w:val="00CC3D5B"/>
    <w:rsid w:val="00DF7526"/>
    <w:rsid w:val="00E11121"/>
    <w:rsid w:val="00FB2BBF"/>
    <w:rsid w:val="00FE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DC"/>
  </w:style>
  <w:style w:type="paragraph" w:styleId="1">
    <w:name w:val="heading 1"/>
    <w:basedOn w:val="a"/>
    <w:next w:val="a"/>
    <w:link w:val="10"/>
    <w:qFormat/>
    <w:rsid w:val="00835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5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35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5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5F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835FDC"/>
    <w:pPr>
      <w:ind w:left="720"/>
      <w:contextualSpacing/>
    </w:pPr>
  </w:style>
  <w:style w:type="table" w:styleId="a4">
    <w:name w:val="Table Grid"/>
    <w:basedOn w:val="a1"/>
    <w:uiPriority w:val="59"/>
    <w:rsid w:val="0083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5FDC"/>
  </w:style>
  <w:style w:type="character" w:styleId="a5">
    <w:name w:val="Strong"/>
    <w:basedOn w:val="a0"/>
    <w:uiPriority w:val="22"/>
    <w:qFormat/>
    <w:rsid w:val="00835FDC"/>
    <w:rPr>
      <w:b/>
      <w:bCs/>
    </w:rPr>
  </w:style>
  <w:style w:type="character" w:styleId="a6">
    <w:name w:val="Emphasis"/>
    <w:basedOn w:val="a0"/>
    <w:uiPriority w:val="20"/>
    <w:qFormat/>
    <w:rsid w:val="00835FDC"/>
    <w:rPr>
      <w:i/>
      <w:iCs/>
    </w:rPr>
  </w:style>
  <w:style w:type="paragraph" w:styleId="a7">
    <w:name w:val="footer"/>
    <w:basedOn w:val="a"/>
    <w:link w:val="a8"/>
    <w:uiPriority w:val="99"/>
    <w:rsid w:val="00835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5FDC"/>
  </w:style>
  <w:style w:type="paragraph" w:customStyle="1" w:styleId="c14">
    <w:name w:val="c14"/>
    <w:basedOn w:val="a"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5FDC"/>
  </w:style>
  <w:style w:type="paragraph" w:customStyle="1" w:styleId="c25">
    <w:name w:val="c25"/>
    <w:basedOn w:val="a"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5FDC"/>
  </w:style>
  <w:style w:type="paragraph" w:customStyle="1" w:styleId="c20">
    <w:name w:val="c20"/>
    <w:basedOn w:val="a"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5FDC"/>
  </w:style>
  <w:style w:type="paragraph" w:customStyle="1" w:styleId="c0">
    <w:name w:val="c0"/>
    <w:basedOn w:val="a"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unhideWhenUsed/>
    <w:rsid w:val="00835FDC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835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3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35FD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35F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e">
    <w:name w:val="Содержимое таблицы"/>
    <w:basedOn w:val="a"/>
    <w:rsid w:val="00835F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">
    <w:name w:val="Hyperlink"/>
    <w:uiPriority w:val="99"/>
    <w:rsid w:val="00835FDC"/>
    <w:rPr>
      <w:color w:val="0000FF"/>
      <w:u w:val="single"/>
    </w:rPr>
  </w:style>
  <w:style w:type="paragraph" w:styleId="af0">
    <w:name w:val="Balloon Text"/>
    <w:basedOn w:val="a"/>
    <w:link w:val="af1"/>
    <w:rsid w:val="0083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5FD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3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35F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entr_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0890-50AB-4F40-A0CC-A26BBB0C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14</cp:revision>
  <cp:lastPrinted>2017-01-10T04:40:00Z</cp:lastPrinted>
  <dcterms:created xsi:type="dcterms:W3CDTF">2016-12-23T16:12:00Z</dcterms:created>
  <dcterms:modified xsi:type="dcterms:W3CDTF">2018-01-22T12:45:00Z</dcterms:modified>
</cp:coreProperties>
</file>