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69" w:rsidRPr="009845E5" w:rsidRDefault="00670A69" w:rsidP="00670A69">
      <w:pPr>
        <w:pStyle w:val="a3"/>
        <w:ind w:right="-284"/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670A69" w:rsidRPr="009845E5" w:rsidRDefault="00670A69" w:rsidP="00670A69">
      <w:pPr>
        <w:pStyle w:val="a3"/>
        <w:ind w:right="-284"/>
        <w:jc w:val="center"/>
        <w:rPr>
          <w:shadow/>
          <w:w w:val="150"/>
          <w:sz w:val="16"/>
          <w:szCs w:val="16"/>
        </w:rPr>
      </w:pPr>
      <w:r w:rsidRPr="009845E5">
        <w:rPr>
          <w:shadow/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670A69" w:rsidRPr="009845E5" w:rsidRDefault="00670A69" w:rsidP="00670A69">
      <w:pPr>
        <w:pStyle w:val="a3"/>
        <w:ind w:right="-284"/>
        <w:jc w:val="center"/>
        <w:rPr>
          <w:b/>
          <w:i/>
          <w:shadow/>
          <w:w w:val="150"/>
          <w:sz w:val="16"/>
          <w:szCs w:val="16"/>
        </w:rPr>
      </w:pPr>
      <w:r w:rsidRPr="009845E5">
        <w:rPr>
          <w:b/>
          <w:i/>
          <w:shadow/>
          <w:w w:val="150"/>
          <w:sz w:val="16"/>
          <w:szCs w:val="16"/>
        </w:rPr>
        <w:t>«ГАРМОНИЯ»</w:t>
      </w:r>
    </w:p>
    <w:p w:rsidR="00670A69" w:rsidRPr="0097152C" w:rsidRDefault="00670A69" w:rsidP="00670A69">
      <w:pPr>
        <w:pStyle w:val="a3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r w:rsidRPr="0097152C">
        <w:rPr>
          <w:sz w:val="18"/>
          <w:szCs w:val="18"/>
        </w:rPr>
        <w:tab/>
        <w:t xml:space="preserve">              Т/ф   (48131) 2 – 38 – 27;  4 – 21-35</w:t>
      </w:r>
    </w:p>
    <w:p w:rsidR="00670A69" w:rsidRPr="0097152C" w:rsidRDefault="00670A69" w:rsidP="00670A69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9" w:history="1">
        <w:r w:rsidRPr="0097152C">
          <w:rPr>
            <w:rStyle w:val="a5"/>
            <w:color w:val="auto"/>
            <w:sz w:val="18"/>
            <w:szCs w:val="18"/>
            <w:u w:val="none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670A69" w:rsidRPr="002E54DC" w:rsidRDefault="00753410" w:rsidP="00670A69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5pt;margin-top:5.95pt;width:459.4pt;height:0;z-index:251660288" o:connectortype="straight"/>
        </w:pict>
      </w:r>
    </w:p>
    <w:p w:rsidR="00670A69" w:rsidRPr="002E54DC" w:rsidRDefault="00670A69" w:rsidP="00670A69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068"/>
        <w:gridCol w:w="4760"/>
      </w:tblGrid>
      <w:tr w:rsidR="00670A69" w:rsidRPr="005117EB" w:rsidTr="00D81F28">
        <w:tc>
          <w:tcPr>
            <w:tcW w:w="5068" w:type="dxa"/>
            <w:shd w:val="clear" w:color="auto" w:fill="auto"/>
          </w:tcPr>
          <w:p w:rsidR="00670A69" w:rsidRPr="002709F5" w:rsidRDefault="0097562F" w:rsidP="00D8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AD7194" w:rsidRPr="00E77D67" w:rsidRDefault="00AD7194" w:rsidP="00AD7194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E77D6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D7194" w:rsidRPr="00E77D67" w:rsidRDefault="00AD7194" w:rsidP="00AD7194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E77D6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AD7194" w:rsidRPr="00E77D67" w:rsidRDefault="00AD7194" w:rsidP="00AD7194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E77D67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AD7194" w:rsidRPr="00AD7194" w:rsidRDefault="00E16453" w:rsidP="00AD7194">
            <w:pPr>
              <w:shd w:val="clear" w:color="auto" w:fill="FFFFFF"/>
              <w:ind w:left="1232"/>
              <w:rPr>
                <w:sz w:val="28"/>
                <w:szCs w:val="28"/>
                <w:u w:val="single"/>
              </w:rPr>
            </w:pPr>
            <w:r w:rsidRPr="0035497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</w:t>
            </w:r>
            <w:r w:rsidR="00AD7194" w:rsidRPr="0035497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т</w:t>
            </w:r>
            <w:r w:rsidRPr="0035497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AD7194" w:rsidRPr="0035497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35497A" w:rsidRPr="0035497A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14</w:t>
            </w:r>
            <w:r w:rsidR="00AD7194" w:rsidRPr="0035497A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.0</w:t>
            </w:r>
            <w:r w:rsidR="0035497A" w:rsidRPr="0035497A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4</w:t>
            </w:r>
            <w:r w:rsidR="00AD7194" w:rsidRPr="0035497A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.201</w:t>
            </w:r>
            <w:r w:rsidR="0035497A" w:rsidRPr="0035497A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6</w:t>
            </w:r>
            <w:r w:rsidR="00AD7194" w:rsidRPr="0035497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35497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AD7194" w:rsidRPr="0035497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№ </w:t>
            </w:r>
            <w:r w:rsidRPr="0035497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35497A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49</w:t>
            </w:r>
          </w:p>
          <w:p w:rsidR="00670A69" w:rsidRPr="005117EB" w:rsidRDefault="00670A69" w:rsidP="00D81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A69" w:rsidRPr="0071420F" w:rsidRDefault="00670A69" w:rsidP="00670A69">
      <w:pPr>
        <w:shd w:val="clear" w:color="auto" w:fill="FFFFFF"/>
        <w:spacing w:before="115"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670A69" w:rsidRPr="0071420F" w:rsidRDefault="00670A69" w:rsidP="00670A69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z w:val="28"/>
          <w:szCs w:val="28"/>
        </w:rPr>
        <w:t>об отделении диагностики и социальной реабилитации</w:t>
      </w:r>
    </w:p>
    <w:p w:rsidR="00670A69" w:rsidRDefault="00670A69" w:rsidP="00670A69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670A69" w:rsidRDefault="00670A69" w:rsidP="00670A69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«Вяземский социально-реабилитационный центр для несовершеннолетних</w:t>
      </w:r>
    </w:p>
    <w:p w:rsidR="00670A69" w:rsidRPr="0071420F" w:rsidRDefault="00670A69" w:rsidP="00670A69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1"/>
          <w:sz w:val="28"/>
          <w:szCs w:val="28"/>
        </w:rPr>
        <w:t>«Гармония»</w:t>
      </w:r>
    </w:p>
    <w:p w:rsidR="00670A69" w:rsidRPr="00162C4A" w:rsidRDefault="00670A69" w:rsidP="00670A69">
      <w:pPr>
        <w:pStyle w:val="a6"/>
        <w:numPr>
          <w:ilvl w:val="0"/>
          <w:numId w:val="1"/>
        </w:numPr>
        <w:shd w:val="clear" w:color="auto" w:fill="FFFFFF"/>
        <w:spacing w:before="274" w:line="274" w:lineRule="exact"/>
        <w:ind w:left="0"/>
        <w:jc w:val="center"/>
        <w:rPr>
          <w:b/>
          <w:sz w:val="28"/>
          <w:szCs w:val="28"/>
        </w:rPr>
      </w:pPr>
      <w:r w:rsidRPr="00162C4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 положения.</w:t>
      </w:r>
    </w:p>
    <w:p w:rsidR="00670A69" w:rsidRPr="002B3B7B" w:rsidRDefault="00AE2CEB" w:rsidP="00A9171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70A69" w:rsidRPr="005E33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организационно-методическую и правовую </w:t>
      </w:r>
      <w:r w:rsidR="00670A69" w:rsidRPr="002B3B7B">
        <w:rPr>
          <w:rFonts w:ascii="Times New Roman" w:hAnsi="Times New Roman" w:cs="Times New Roman"/>
          <w:sz w:val="28"/>
          <w:szCs w:val="28"/>
        </w:rPr>
        <w:t>основу деятельности отделения диагностики и социальной реабилитации, являющегося структурным подразделением смоленского областного государственного бюджетного учреждения «Вяземский социально-реабилитационный центр для несовершеннолетних «Гармония» (далее</w:t>
      </w:r>
      <w:r w:rsidR="004C44BA">
        <w:rPr>
          <w:rFonts w:ascii="Times New Roman" w:hAnsi="Times New Roman" w:cs="Times New Roman"/>
          <w:sz w:val="28"/>
          <w:szCs w:val="28"/>
        </w:rPr>
        <w:t xml:space="preserve"> – </w:t>
      </w:r>
      <w:r w:rsidR="00670A69" w:rsidRPr="002B3B7B"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670A69" w:rsidRDefault="00670A69" w:rsidP="00A9171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Отделение диагностики и социальной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44BA">
        <w:rPr>
          <w:rFonts w:ascii="Times New Roman" w:hAnsi="Times New Roman" w:cs="Times New Roman"/>
          <w:sz w:val="28"/>
          <w:szCs w:val="28"/>
        </w:rPr>
        <w:t xml:space="preserve">– </w:t>
      </w:r>
      <w:r w:rsidRPr="0071420F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3B7B">
        <w:rPr>
          <w:rFonts w:ascii="Times New Roman" w:hAnsi="Times New Roman" w:cs="Times New Roman"/>
          <w:sz w:val="28"/>
          <w:szCs w:val="28"/>
        </w:rPr>
        <w:t xml:space="preserve">создается в Учреждении </w:t>
      </w:r>
      <w:r w:rsidR="00E440A5" w:rsidRPr="0035497A">
        <w:rPr>
          <w:rFonts w:ascii="Times New Roman" w:hAnsi="Times New Roman" w:cs="Times New Roman"/>
          <w:sz w:val="28"/>
          <w:szCs w:val="28"/>
        </w:rPr>
        <w:t xml:space="preserve">в целях выявления и анализа факторов, </w:t>
      </w:r>
      <w:r w:rsidR="00FC0588" w:rsidRPr="0035497A">
        <w:rPr>
          <w:rFonts w:ascii="Times New Roman" w:hAnsi="Times New Roman" w:cs="Times New Roman"/>
          <w:sz w:val="28"/>
          <w:szCs w:val="28"/>
        </w:rPr>
        <w:t>обуславливающих нуждаемость несовершеннолетних детей в социальном обслуживании</w:t>
      </w:r>
      <w:r w:rsidR="00E440A5" w:rsidRPr="0035497A">
        <w:rPr>
          <w:rFonts w:ascii="Times New Roman" w:hAnsi="Times New Roman" w:cs="Times New Roman"/>
          <w:sz w:val="28"/>
          <w:szCs w:val="28"/>
        </w:rPr>
        <w:t xml:space="preserve">, </w:t>
      </w:r>
      <w:r w:rsidR="006C6269" w:rsidRPr="0035497A">
        <w:rPr>
          <w:rFonts w:ascii="Times New Roman" w:hAnsi="Times New Roman" w:cs="Times New Roman"/>
          <w:sz w:val="28"/>
          <w:szCs w:val="28"/>
        </w:rPr>
        <w:t>и оказания соответствующих услуг семьям с детьми</w:t>
      </w:r>
      <w:r w:rsidR="0035497A" w:rsidRPr="0035497A">
        <w:rPr>
          <w:rFonts w:ascii="Times New Roman" w:hAnsi="Times New Roman" w:cs="Times New Roman"/>
          <w:sz w:val="28"/>
          <w:szCs w:val="28"/>
        </w:rPr>
        <w:t xml:space="preserve"> по выходу из трудной жизненной ситуации</w:t>
      </w:r>
      <w:r w:rsidR="00E440A5" w:rsidRPr="0035497A">
        <w:rPr>
          <w:rFonts w:ascii="Times New Roman" w:hAnsi="Times New Roman" w:cs="Times New Roman"/>
          <w:sz w:val="28"/>
          <w:szCs w:val="28"/>
        </w:rPr>
        <w:t>.</w:t>
      </w:r>
    </w:p>
    <w:p w:rsidR="00670A69" w:rsidRDefault="00670A69" w:rsidP="00A9171D">
      <w:pPr>
        <w:pStyle w:val="a6"/>
        <w:tabs>
          <w:tab w:val="left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5036A">
        <w:rPr>
          <w:rFonts w:ascii="Times New Roman" w:hAnsi="Times New Roman" w:cs="Times New Roman"/>
          <w:sz w:val="28"/>
          <w:szCs w:val="28"/>
        </w:rPr>
        <w:t xml:space="preserve">Деятельность Отделения </w:t>
      </w:r>
      <w:r w:rsidR="00357A9A" w:rsidRPr="0045036A">
        <w:rPr>
          <w:rFonts w:ascii="Times New Roman" w:hAnsi="Times New Roman" w:cs="Times New Roman"/>
          <w:sz w:val="28"/>
          <w:szCs w:val="28"/>
        </w:rPr>
        <w:t>связана с выполнением работ, оказанием услуг, относящимся к основным видам, ины</w:t>
      </w:r>
      <w:r w:rsidR="00357A9A">
        <w:rPr>
          <w:rFonts w:ascii="Times New Roman" w:hAnsi="Times New Roman" w:cs="Times New Roman"/>
          <w:sz w:val="28"/>
          <w:szCs w:val="28"/>
        </w:rPr>
        <w:t xml:space="preserve">м </w:t>
      </w:r>
      <w:r w:rsidR="00357A9A" w:rsidRPr="0045036A">
        <w:rPr>
          <w:rFonts w:ascii="Times New Roman" w:hAnsi="Times New Roman" w:cs="Times New Roman"/>
          <w:sz w:val="28"/>
          <w:szCs w:val="28"/>
        </w:rPr>
        <w:t>и приносящи</w:t>
      </w:r>
      <w:r w:rsidR="00357A9A">
        <w:rPr>
          <w:rFonts w:ascii="Times New Roman" w:hAnsi="Times New Roman" w:cs="Times New Roman"/>
          <w:sz w:val="28"/>
          <w:szCs w:val="28"/>
        </w:rPr>
        <w:t>м</w:t>
      </w:r>
      <w:r w:rsidR="00357A9A" w:rsidRPr="0045036A">
        <w:rPr>
          <w:rFonts w:ascii="Times New Roman" w:hAnsi="Times New Roman" w:cs="Times New Roman"/>
          <w:sz w:val="28"/>
          <w:szCs w:val="28"/>
        </w:rPr>
        <w:t xml:space="preserve"> доход вид</w:t>
      </w:r>
      <w:r w:rsidR="00357A9A">
        <w:rPr>
          <w:rFonts w:ascii="Times New Roman" w:hAnsi="Times New Roman" w:cs="Times New Roman"/>
          <w:sz w:val="28"/>
          <w:szCs w:val="28"/>
        </w:rPr>
        <w:t>ам</w:t>
      </w:r>
      <w:r w:rsidR="00357A9A" w:rsidRPr="0045036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B3F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5036A">
        <w:rPr>
          <w:rFonts w:ascii="Times New Roman" w:hAnsi="Times New Roman" w:cs="Times New Roman"/>
          <w:sz w:val="28"/>
          <w:szCs w:val="28"/>
        </w:rPr>
        <w:t>.</w:t>
      </w:r>
    </w:p>
    <w:p w:rsidR="00670A69" w:rsidRDefault="00AE2CEB" w:rsidP="00A9171D">
      <w:pPr>
        <w:pStyle w:val="a6"/>
        <w:tabs>
          <w:tab w:val="left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70A69">
        <w:rPr>
          <w:rFonts w:ascii="Times New Roman" w:hAnsi="Times New Roman" w:cs="Times New Roman"/>
          <w:sz w:val="28"/>
          <w:szCs w:val="28"/>
        </w:rPr>
        <w:t xml:space="preserve">Основные виды деятельности Отделения </w:t>
      </w:r>
      <w:r w:rsidR="00E60091">
        <w:rPr>
          <w:rFonts w:ascii="Times New Roman" w:hAnsi="Times New Roman" w:cs="Times New Roman"/>
          <w:sz w:val="28"/>
          <w:szCs w:val="28"/>
        </w:rPr>
        <w:t xml:space="preserve">определяются государственным заданием, </w:t>
      </w:r>
      <w:r w:rsidR="00670A69">
        <w:rPr>
          <w:rFonts w:ascii="Times New Roman" w:hAnsi="Times New Roman" w:cs="Times New Roman"/>
          <w:sz w:val="28"/>
          <w:szCs w:val="28"/>
        </w:rPr>
        <w:t>осуществляются в рамках социального обслуживания несовершеннолетних</w:t>
      </w:r>
      <w:r w:rsidR="00D91A77">
        <w:rPr>
          <w:rFonts w:ascii="Times New Roman" w:hAnsi="Times New Roman" w:cs="Times New Roman"/>
          <w:sz w:val="28"/>
          <w:szCs w:val="28"/>
        </w:rPr>
        <w:t xml:space="preserve"> в стационарной форме (</w:t>
      </w:r>
      <w:r w:rsidR="00670A69">
        <w:rPr>
          <w:rFonts w:ascii="Times New Roman" w:hAnsi="Times New Roman" w:cs="Times New Roman"/>
          <w:sz w:val="28"/>
          <w:szCs w:val="28"/>
        </w:rPr>
        <w:t xml:space="preserve">в группах длительного (круглосуточного) </w:t>
      </w:r>
      <w:r w:rsidR="00D91A77">
        <w:rPr>
          <w:rFonts w:ascii="Times New Roman" w:hAnsi="Times New Roman" w:cs="Times New Roman"/>
          <w:sz w:val="28"/>
          <w:szCs w:val="28"/>
        </w:rPr>
        <w:t xml:space="preserve">пребывания) и в полустационарной форме (в группах </w:t>
      </w:r>
      <w:r w:rsidR="00670A69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="00D91A77">
        <w:rPr>
          <w:rFonts w:ascii="Times New Roman" w:hAnsi="Times New Roman" w:cs="Times New Roman"/>
          <w:sz w:val="28"/>
          <w:szCs w:val="28"/>
        </w:rPr>
        <w:t>)</w:t>
      </w:r>
      <w:r w:rsidR="002512E2">
        <w:rPr>
          <w:rFonts w:ascii="Times New Roman" w:hAnsi="Times New Roman" w:cs="Times New Roman"/>
          <w:sz w:val="28"/>
          <w:szCs w:val="28"/>
        </w:rPr>
        <w:t xml:space="preserve"> и включа</w:t>
      </w:r>
      <w:r w:rsidR="00037713">
        <w:rPr>
          <w:rFonts w:ascii="Times New Roman" w:hAnsi="Times New Roman" w:cs="Times New Roman"/>
          <w:sz w:val="28"/>
          <w:szCs w:val="28"/>
        </w:rPr>
        <w:t>ю</w:t>
      </w:r>
      <w:r w:rsidR="002512E2">
        <w:rPr>
          <w:rFonts w:ascii="Times New Roman" w:hAnsi="Times New Roman" w:cs="Times New Roman"/>
          <w:sz w:val="28"/>
          <w:szCs w:val="28"/>
        </w:rPr>
        <w:t>т</w:t>
      </w:r>
      <w:r w:rsidR="00BC4E83">
        <w:rPr>
          <w:rFonts w:ascii="Times New Roman" w:hAnsi="Times New Roman" w:cs="Times New Roman"/>
          <w:sz w:val="28"/>
          <w:szCs w:val="28"/>
        </w:rPr>
        <w:t xml:space="preserve"> </w:t>
      </w:r>
      <w:r w:rsidR="006B3FC2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AF10EB">
        <w:rPr>
          <w:rFonts w:ascii="Times New Roman" w:hAnsi="Times New Roman" w:cs="Times New Roman"/>
          <w:sz w:val="28"/>
          <w:szCs w:val="28"/>
        </w:rPr>
        <w:t>социально-психологически</w:t>
      </w:r>
      <w:r w:rsidR="006B3FC2">
        <w:rPr>
          <w:rFonts w:ascii="Times New Roman" w:hAnsi="Times New Roman" w:cs="Times New Roman"/>
          <w:sz w:val="28"/>
          <w:szCs w:val="28"/>
        </w:rPr>
        <w:t>х</w:t>
      </w:r>
      <w:r w:rsidR="00AF10EB">
        <w:rPr>
          <w:rFonts w:ascii="Times New Roman" w:hAnsi="Times New Roman" w:cs="Times New Roman"/>
          <w:sz w:val="28"/>
          <w:szCs w:val="28"/>
        </w:rPr>
        <w:t>, социально-педагогически</w:t>
      </w:r>
      <w:r w:rsidR="006B3FC2">
        <w:rPr>
          <w:rFonts w:ascii="Times New Roman" w:hAnsi="Times New Roman" w:cs="Times New Roman"/>
          <w:sz w:val="28"/>
          <w:szCs w:val="28"/>
        </w:rPr>
        <w:t>х</w:t>
      </w:r>
      <w:r w:rsidR="00AF10EB">
        <w:rPr>
          <w:rFonts w:ascii="Times New Roman" w:hAnsi="Times New Roman" w:cs="Times New Roman"/>
          <w:sz w:val="28"/>
          <w:szCs w:val="28"/>
        </w:rPr>
        <w:t xml:space="preserve">, </w:t>
      </w:r>
      <w:r w:rsidR="00AA168D">
        <w:rPr>
          <w:rFonts w:ascii="Times New Roman" w:hAnsi="Times New Roman" w:cs="Times New Roman"/>
          <w:sz w:val="28"/>
          <w:szCs w:val="28"/>
        </w:rPr>
        <w:t>социально-медицински</w:t>
      </w:r>
      <w:r w:rsidR="006B3FC2">
        <w:rPr>
          <w:rFonts w:ascii="Times New Roman" w:hAnsi="Times New Roman" w:cs="Times New Roman"/>
          <w:sz w:val="28"/>
          <w:szCs w:val="28"/>
        </w:rPr>
        <w:t>х</w:t>
      </w:r>
      <w:r w:rsidR="00AA168D">
        <w:rPr>
          <w:rFonts w:ascii="Times New Roman" w:hAnsi="Times New Roman" w:cs="Times New Roman"/>
          <w:sz w:val="28"/>
          <w:szCs w:val="28"/>
        </w:rPr>
        <w:t xml:space="preserve">, </w:t>
      </w:r>
      <w:r w:rsidR="00AF10EB">
        <w:rPr>
          <w:rFonts w:ascii="Times New Roman" w:hAnsi="Times New Roman" w:cs="Times New Roman"/>
          <w:sz w:val="28"/>
          <w:szCs w:val="28"/>
        </w:rPr>
        <w:t>социально-</w:t>
      </w:r>
      <w:r w:rsidR="00AF10EB" w:rsidRPr="0024663D">
        <w:rPr>
          <w:rFonts w:ascii="Times New Roman" w:hAnsi="Times New Roman" w:cs="Times New Roman"/>
          <w:sz w:val="28"/>
          <w:szCs w:val="28"/>
        </w:rPr>
        <w:t>бытовы</w:t>
      </w:r>
      <w:r w:rsidR="006B3FC2">
        <w:rPr>
          <w:rFonts w:ascii="Times New Roman" w:hAnsi="Times New Roman" w:cs="Times New Roman"/>
          <w:sz w:val="28"/>
          <w:szCs w:val="28"/>
        </w:rPr>
        <w:t>х</w:t>
      </w:r>
      <w:r w:rsidR="00AF10EB" w:rsidRPr="002466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F10EB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6B3FC2">
        <w:rPr>
          <w:rFonts w:ascii="Times New Roman" w:hAnsi="Times New Roman" w:cs="Times New Roman"/>
          <w:sz w:val="28"/>
          <w:szCs w:val="28"/>
        </w:rPr>
        <w:t>, признанным нуждающимися в социальном обслуживании.</w:t>
      </w:r>
    </w:p>
    <w:p w:rsidR="002512E2" w:rsidRPr="00EF1174" w:rsidRDefault="002512E2" w:rsidP="00A9171D">
      <w:pPr>
        <w:pStyle w:val="80"/>
        <w:shd w:val="clear" w:color="auto" w:fill="auto"/>
        <w:tabs>
          <w:tab w:val="left" w:pos="-4962"/>
          <w:tab w:val="left" w:pos="90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Предоставление Отделением социальных услуг несовершеннолетним и членам их семей осуществляется в соответствии со стандартами качества, утвержденными действующими федеральными и региональными нормативно-правовыми актами, а также </w:t>
      </w:r>
      <w:r w:rsidR="00BF19CA">
        <w:rPr>
          <w:rFonts w:ascii="Times New Roman" w:eastAsia="Times New Roman" w:hAnsi="Times New Roman"/>
          <w:sz w:val="28"/>
          <w:szCs w:val="28"/>
          <w:shd w:val="clear" w:color="auto" w:fill="auto"/>
        </w:rPr>
        <w:t>П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>орядком предоставления услуг в смоленском областном государственном бюджетном учреждении «Вяземский социально-реабилитационный центр для несовершеннолетних «Гармония».</w:t>
      </w:r>
    </w:p>
    <w:p w:rsidR="00670A69" w:rsidRPr="00264D2E" w:rsidRDefault="00670A69" w:rsidP="00A9171D">
      <w:pPr>
        <w:pStyle w:val="a6"/>
        <w:tabs>
          <w:tab w:val="left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12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2E2">
        <w:rPr>
          <w:rFonts w:ascii="Times New Roman" w:hAnsi="Times New Roman" w:cs="Times New Roman"/>
          <w:sz w:val="28"/>
          <w:szCs w:val="28"/>
        </w:rPr>
        <w:t xml:space="preserve"> </w:t>
      </w:r>
      <w:r w:rsidR="002512E2" w:rsidRPr="00264D2E">
        <w:rPr>
          <w:rFonts w:ascii="Times New Roman" w:hAnsi="Times New Roman" w:cs="Times New Roman"/>
          <w:sz w:val="28"/>
          <w:szCs w:val="28"/>
        </w:rPr>
        <w:t>В рамках и</w:t>
      </w:r>
      <w:r w:rsidRPr="00264D2E">
        <w:rPr>
          <w:rFonts w:ascii="Times New Roman" w:hAnsi="Times New Roman" w:cs="Times New Roman"/>
          <w:sz w:val="28"/>
          <w:szCs w:val="28"/>
        </w:rPr>
        <w:t>н</w:t>
      </w:r>
      <w:r w:rsidR="002512E2" w:rsidRPr="00264D2E">
        <w:rPr>
          <w:rFonts w:ascii="Times New Roman" w:hAnsi="Times New Roman" w:cs="Times New Roman"/>
          <w:sz w:val="28"/>
          <w:szCs w:val="28"/>
        </w:rPr>
        <w:t xml:space="preserve">ой </w:t>
      </w:r>
      <w:r w:rsidRPr="00264D2E">
        <w:rPr>
          <w:rFonts w:ascii="Times New Roman" w:hAnsi="Times New Roman" w:cs="Times New Roman"/>
          <w:sz w:val="28"/>
          <w:szCs w:val="28"/>
        </w:rPr>
        <w:t>деятельности Отделени</w:t>
      </w:r>
      <w:r w:rsidR="002512E2" w:rsidRPr="00264D2E">
        <w:rPr>
          <w:rFonts w:ascii="Times New Roman" w:hAnsi="Times New Roman" w:cs="Times New Roman"/>
          <w:sz w:val="28"/>
          <w:szCs w:val="28"/>
        </w:rPr>
        <w:t>е</w:t>
      </w:r>
      <w:r w:rsidR="00BC4E83" w:rsidRPr="00264D2E">
        <w:rPr>
          <w:rFonts w:ascii="Times New Roman" w:hAnsi="Times New Roman" w:cs="Times New Roman"/>
          <w:sz w:val="28"/>
          <w:szCs w:val="28"/>
        </w:rPr>
        <w:t xml:space="preserve"> </w:t>
      </w:r>
      <w:r w:rsidR="002512E2" w:rsidRPr="00264D2E">
        <w:rPr>
          <w:rFonts w:ascii="Times New Roman" w:hAnsi="Times New Roman" w:cs="Times New Roman"/>
          <w:sz w:val="28"/>
          <w:szCs w:val="28"/>
        </w:rPr>
        <w:t>предоста</w:t>
      </w:r>
      <w:r w:rsidRPr="00264D2E">
        <w:rPr>
          <w:rFonts w:ascii="Times New Roman" w:hAnsi="Times New Roman" w:cs="Times New Roman"/>
          <w:sz w:val="28"/>
          <w:szCs w:val="28"/>
        </w:rPr>
        <w:t>вля</w:t>
      </w:r>
      <w:r w:rsidR="002512E2" w:rsidRPr="00264D2E">
        <w:rPr>
          <w:rFonts w:ascii="Times New Roman" w:hAnsi="Times New Roman" w:cs="Times New Roman"/>
          <w:sz w:val="28"/>
          <w:szCs w:val="28"/>
        </w:rPr>
        <w:t>е</w:t>
      </w:r>
      <w:r w:rsidRPr="00264D2E">
        <w:rPr>
          <w:rFonts w:ascii="Times New Roman" w:hAnsi="Times New Roman" w:cs="Times New Roman"/>
          <w:sz w:val="28"/>
          <w:szCs w:val="28"/>
        </w:rPr>
        <w:t xml:space="preserve">т </w:t>
      </w:r>
      <w:r w:rsidR="002512E2" w:rsidRPr="00264D2E">
        <w:rPr>
          <w:rFonts w:ascii="Times New Roman" w:hAnsi="Times New Roman" w:cs="Times New Roman"/>
          <w:sz w:val="28"/>
          <w:szCs w:val="28"/>
        </w:rPr>
        <w:t>следующие услуги</w:t>
      </w:r>
      <w:r w:rsidRPr="00264D2E">
        <w:rPr>
          <w:rFonts w:ascii="Times New Roman" w:hAnsi="Times New Roman" w:cs="Times New Roman"/>
          <w:sz w:val="28"/>
          <w:szCs w:val="28"/>
        </w:rPr>
        <w:t>:</w:t>
      </w:r>
    </w:p>
    <w:p w:rsidR="003C4F6D" w:rsidRDefault="003C4F6D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7BDF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профилактике обстоятельств, обуславливающих нуждаемость 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A7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A7BDF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(система мер, направленных на выявление и устранение причин, послуживших основанием ухудшения условий жизнедеятельности несовершеннолетних детей, снижения их возможностей самостоятельно обеспечивать свои жизненные потребности, в том числе посредством деятельности социальных служб Учреждения, созданных на базе Отделения);</w:t>
      </w:r>
    </w:p>
    <w:p w:rsidR="00C01730" w:rsidRPr="005753C4" w:rsidRDefault="003C4F6D" w:rsidP="00AE2CEB">
      <w:pPr>
        <w:pStyle w:val="a6"/>
        <w:widowControl/>
        <w:numPr>
          <w:ilvl w:val="0"/>
          <w:numId w:val="44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730" w:rsidRPr="005753C4">
        <w:rPr>
          <w:rFonts w:ascii="Times New Roman" w:hAnsi="Times New Roman" w:cs="Times New Roman"/>
          <w:sz w:val="28"/>
          <w:szCs w:val="28"/>
        </w:rPr>
        <w:t>участие в подготовке граждан, выразивших желание стать опекунами или попечителями несовершеннолетних граждан либо принять в семью на воспитание в иных установленных законодательством Российской Федерации формах;</w:t>
      </w:r>
    </w:p>
    <w:p w:rsidR="00C01730" w:rsidRDefault="00C01730" w:rsidP="00AE2CEB">
      <w:pPr>
        <w:pStyle w:val="a6"/>
        <w:widowControl/>
        <w:numPr>
          <w:ilvl w:val="0"/>
          <w:numId w:val="44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3C4">
        <w:rPr>
          <w:rFonts w:ascii="Times New Roman" w:hAnsi="Times New Roman" w:cs="Times New Roman"/>
          <w:sz w:val="28"/>
          <w:szCs w:val="28"/>
        </w:rPr>
        <w:t>оказание консультативной, психологической, педагогической, юридической, социальной и иной помощи семьям, принявшим на воспитание ребенка-сироту или ребенка, оставшегося без попечения родителей, в любой долгосрочной форме устройства, принятой законодательством РФ (усыновление (удочерение), принятие под опеку или попечительство, принятие в приемную семью, в патронатную семью), а также лицам из числа детей, завершившим пребывание в организациях для детей-сирот и детей, оставшихся без попечения родителей;</w:t>
      </w:r>
      <w:proofErr w:type="gramEnd"/>
    </w:p>
    <w:p w:rsidR="004C44BA" w:rsidRPr="00264D2E" w:rsidRDefault="004C44BA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организация комплексного обследования несовершеннолетних, оказавшихся в трудной жизненной ситуации и проживающих в сельской местности, в целях определения уровня актуального состояния и выявления проблем в обучении, поведении</w:t>
      </w:r>
      <w:r w:rsidR="00264D2E" w:rsidRPr="00264D2E">
        <w:rPr>
          <w:rFonts w:ascii="Times New Roman" w:hAnsi="Times New Roman" w:cs="Times New Roman"/>
          <w:sz w:val="28"/>
          <w:szCs w:val="28"/>
        </w:rPr>
        <w:t>,</w:t>
      </w:r>
      <w:r w:rsidRPr="00264D2E">
        <w:rPr>
          <w:rFonts w:ascii="Times New Roman" w:hAnsi="Times New Roman" w:cs="Times New Roman"/>
          <w:sz w:val="28"/>
          <w:szCs w:val="28"/>
        </w:rPr>
        <w:t xml:space="preserve"> здоровье;</w:t>
      </w:r>
    </w:p>
    <w:p w:rsidR="00C01730" w:rsidRDefault="00C01730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 xml:space="preserve">организация клубной работы с несовершеннолетними, их родителями (законными представителями); </w:t>
      </w:r>
    </w:p>
    <w:p w:rsidR="00C01730" w:rsidRDefault="00C01730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42F9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дополнительному образованию детей и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730" w:rsidRPr="00264D2E" w:rsidRDefault="00C01730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медицинской деятельности;</w:t>
      </w:r>
    </w:p>
    <w:p w:rsidR="004C44BA" w:rsidRPr="00264D2E" w:rsidRDefault="004C44BA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осуществление проектной</w:t>
      </w:r>
      <w:r w:rsidR="00C01730">
        <w:rPr>
          <w:rFonts w:ascii="Times New Roman" w:hAnsi="Times New Roman" w:cs="Times New Roman"/>
          <w:sz w:val="28"/>
          <w:szCs w:val="28"/>
        </w:rPr>
        <w:t xml:space="preserve"> и инновационной </w:t>
      </w:r>
      <w:r w:rsidRPr="00264D2E">
        <w:rPr>
          <w:rFonts w:ascii="Times New Roman" w:hAnsi="Times New Roman" w:cs="Times New Roman"/>
          <w:sz w:val="28"/>
          <w:szCs w:val="28"/>
        </w:rPr>
        <w:t>деятельности в сфере решения проблем детского и семейного неблагополучия;</w:t>
      </w:r>
    </w:p>
    <w:p w:rsidR="004C44BA" w:rsidRPr="00264D2E" w:rsidRDefault="004C44BA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оказание информационно-методической помощи специалистам органов и учреждений системы профилактики безнадзорности и правонарушений несовершеннолетних;</w:t>
      </w:r>
    </w:p>
    <w:p w:rsidR="004C44BA" w:rsidRDefault="004C44BA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</w:t>
      </w:r>
      <w:r w:rsidR="00264D2E" w:rsidRPr="00264D2E">
        <w:rPr>
          <w:rFonts w:ascii="Times New Roman" w:hAnsi="Times New Roman" w:cs="Times New Roman"/>
          <w:sz w:val="28"/>
          <w:szCs w:val="28"/>
        </w:rPr>
        <w:t>.</w:t>
      </w:r>
    </w:p>
    <w:p w:rsidR="00670A69" w:rsidRDefault="00670A69" w:rsidP="00AE2CEB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12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Приносящая доход деятельность осуществляется Отделением в рамках:</w:t>
      </w:r>
    </w:p>
    <w:p w:rsidR="00B57289" w:rsidRPr="00B57289" w:rsidRDefault="00264D2E" w:rsidP="00AE2CEB">
      <w:pPr>
        <w:pStyle w:val="a6"/>
        <w:widowControl/>
        <w:tabs>
          <w:tab w:val="left" w:pos="426"/>
        </w:tabs>
        <w:autoSpaceDE/>
        <w:autoSpaceDN/>
        <w:adjustRightInd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 xml:space="preserve">1.7.1. </w:t>
      </w:r>
      <w:r w:rsidR="00B57289" w:rsidRPr="00B57289">
        <w:rPr>
          <w:rFonts w:ascii="Times New Roman" w:hAnsi="Times New Roman" w:cs="Times New Roman"/>
          <w:sz w:val="28"/>
          <w:szCs w:val="28"/>
        </w:rPr>
        <w:t>предоставлени</w:t>
      </w:r>
      <w:r w:rsidR="00BA5E8C">
        <w:rPr>
          <w:rFonts w:ascii="Times New Roman" w:hAnsi="Times New Roman" w:cs="Times New Roman"/>
          <w:sz w:val="28"/>
          <w:szCs w:val="28"/>
        </w:rPr>
        <w:t>я</w:t>
      </w:r>
      <w:r w:rsidR="00B57289" w:rsidRPr="00B57289">
        <w:rPr>
          <w:rFonts w:ascii="Times New Roman" w:hAnsi="Times New Roman" w:cs="Times New Roman"/>
          <w:sz w:val="28"/>
          <w:szCs w:val="28"/>
        </w:rPr>
        <w:t xml:space="preserve"> социальных услуг без обеспечения проживания: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консультационные психолого-педагогические, социальные услуги физическим и юридическим лицам;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психологическая поддержка безработных граждан, социальная адаптация на рынке труда;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 xml:space="preserve">психодиагностические и </w:t>
      </w:r>
      <w:proofErr w:type="spellStart"/>
      <w:r w:rsidRPr="00B57289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B57289">
        <w:rPr>
          <w:rFonts w:ascii="Times New Roman" w:hAnsi="Times New Roman" w:cs="Times New Roman"/>
          <w:sz w:val="28"/>
          <w:szCs w:val="28"/>
        </w:rPr>
        <w:t xml:space="preserve"> услуги  родителям (законным  представителям) и их детям, испытывающим трудности в обучении и социальной адаптации;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lastRenderedPageBreak/>
        <w:t>услуги учителя-логопеда по диагностике, коррекции и развитию устной и письменной речи;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услуги учителя-дефектолога по диагностике и коррекции познавательного развития;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психолого-педагогическая поддержка семей, ожидающих ребенка и воспитывающих ребенка (детей) раннего возраста;</w:t>
      </w:r>
    </w:p>
    <w:p w:rsidR="00B57289" w:rsidRPr="00B57289" w:rsidRDefault="00B57289" w:rsidP="00AE2CEB">
      <w:pPr>
        <w:pStyle w:val="a6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организация и проведение совещаний, семинаров (в том числе мастер-классов, творческих лабораторий), конференций, практических занятий, тренингов;</w:t>
      </w:r>
    </w:p>
    <w:p w:rsidR="00B57289" w:rsidRPr="00B57289" w:rsidRDefault="00B57289" w:rsidP="00A9171D">
      <w:pPr>
        <w:pStyle w:val="a6"/>
        <w:widowControl/>
        <w:numPr>
          <w:ilvl w:val="2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разработк</w:t>
      </w:r>
      <w:r w:rsidR="00BA5E8C">
        <w:rPr>
          <w:rFonts w:ascii="Times New Roman" w:hAnsi="Times New Roman" w:cs="Times New Roman"/>
          <w:sz w:val="28"/>
          <w:szCs w:val="28"/>
        </w:rPr>
        <w:t>и</w:t>
      </w:r>
      <w:r w:rsidRPr="00B57289">
        <w:rPr>
          <w:rFonts w:ascii="Times New Roman" w:hAnsi="Times New Roman" w:cs="Times New Roman"/>
          <w:sz w:val="28"/>
          <w:szCs w:val="28"/>
        </w:rPr>
        <w:t xml:space="preserve"> проектов программ, методической документации, пособий, брошюр, памяток;</w:t>
      </w:r>
    </w:p>
    <w:p w:rsidR="00B57289" w:rsidRDefault="00B57289" w:rsidP="00A9171D">
      <w:pPr>
        <w:pStyle w:val="a6"/>
        <w:widowControl/>
        <w:numPr>
          <w:ilvl w:val="2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289">
        <w:rPr>
          <w:rFonts w:ascii="Times New Roman" w:hAnsi="Times New Roman" w:cs="Times New Roman"/>
          <w:sz w:val="28"/>
          <w:szCs w:val="28"/>
        </w:rPr>
        <w:t>профориентационны</w:t>
      </w:r>
      <w:r w:rsidR="00BA5E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57289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 (диагностика, индивидуальные консультации, тренинги)</w:t>
      </w:r>
      <w:r w:rsidR="00BA5E8C">
        <w:rPr>
          <w:rFonts w:ascii="Times New Roman" w:hAnsi="Times New Roman" w:cs="Times New Roman"/>
          <w:sz w:val="28"/>
          <w:szCs w:val="28"/>
        </w:rPr>
        <w:t>.</w:t>
      </w:r>
    </w:p>
    <w:p w:rsidR="00AE2CEB" w:rsidRDefault="00BA5E8C" w:rsidP="00A9171D">
      <w:pPr>
        <w:pStyle w:val="4"/>
        <w:numPr>
          <w:ilvl w:val="1"/>
          <w:numId w:val="1"/>
        </w:numPr>
        <w:shd w:val="clear" w:color="auto" w:fill="auto"/>
        <w:tabs>
          <w:tab w:val="left" w:pos="0"/>
          <w:tab w:val="left" w:pos="426"/>
          <w:tab w:val="left" w:pos="993"/>
        </w:tabs>
        <w:spacing w:line="317" w:lineRule="exact"/>
        <w:ind w:left="0" w:right="30" w:firstLine="567"/>
      </w:pPr>
      <w:r>
        <w:t>На базе Отделения созда</w:t>
      </w:r>
      <w:r w:rsidR="00AE2CEB">
        <w:t>ю</w:t>
      </w:r>
      <w:r>
        <w:t xml:space="preserve">тся </w:t>
      </w:r>
      <w:r w:rsidR="00AE2CEB">
        <w:t xml:space="preserve">и функционируют службы, деятельность которых регламентируется соответствующими </w:t>
      </w:r>
      <w:r w:rsidR="006B3FC2">
        <w:t>локальными актами Учреждения</w:t>
      </w:r>
      <w:r w:rsidR="00AE2CEB">
        <w:t>:</w:t>
      </w:r>
    </w:p>
    <w:p w:rsidR="00D578A3" w:rsidRDefault="00D578A3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 xml:space="preserve">1.8.1. </w:t>
      </w:r>
      <w:r w:rsidR="00BA5E8C" w:rsidRPr="008A670F">
        <w:t>кризисная служба,</w:t>
      </w:r>
      <w:r>
        <w:t xml:space="preserve"> созданная с целью </w:t>
      </w:r>
      <w:r w:rsidRPr="00D578A3">
        <w:t>оказания комплексной помощи несовершеннолетним, оказавшимися в кризисной ситуации, в том числе пострадавшим от жестокого обращения, и поддержки их семей</w:t>
      </w:r>
      <w:r>
        <w:t>;</w:t>
      </w:r>
    </w:p>
    <w:p w:rsidR="00D578A3" w:rsidRDefault="00D578A3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 xml:space="preserve">1.8.2. служба примирения (медиации) «Согласие», созданная с целью оказания </w:t>
      </w:r>
      <w:r w:rsidRPr="00D578A3">
        <w:t>помощ</w:t>
      </w:r>
      <w:r>
        <w:t>и</w:t>
      </w:r>
      <w:r w:rsidR="002F245F">
        <w:t xml:space="preserve"> </w:t>
      </w:r>
      <w:r w:rsidRPr="00D578A3">
        <w:t>пострадавшим несовершеннолетним, их родителям, а также конфликтующим сторонам в разрешении споров и конфликтных ситуаций на основе принципов восстановительной медиации</w:t>
      </w:r>
      <w:r>
        <w:t>;</w:t>
      </w:r>
    </w:p>
    <w:p w:rsidR="00D578A3" w:rsidRDefault="00D578A3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>1.8.3. Школа приемных родителей, созданная с целью организации</w:t>
      </w:r>
      <w:r w:rsidRPr="00206D68">
        <w:t xml:space="preserve"> подготовк</w:t>
      </w:r>
      <w:r>
        <w:t>и</w:t>
      </w:r>
      <w:r w:rsidRPr="00206D68">
        <w:t xml:space="preserve"> лиц, желающих принять на воспитание в свою семью ребенка, оставшегося без попечения родителей</w:t>
      </w:r>
      <w:r>
        <w:t>;</w:t>
      </w:r>
    </w:p>
    <w:p w:rsidR="00EE20C1" w:rsidRDefault="00D578A3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 xml:space="preserve">1.8.4. служба «Детский телефон доверия», созданная с целью </w:t>
      </w:r>
      <w:r w:rsidR="00BA5E8C">
        <w:t xml:space="preserve"> </w:t>
      </w:r>
      <w:r>
        <w:t>оказания э</w:t>
      </w:r>
      <w:r w:rsidRPr="00D578A3">
        <w:t>кстренн</w:t>
      </w:r>
      <w:r>
        <w:t>ой</w:t>
      </w:r>
      <w:r w:rsidRPr="00D578A3">
        <w:t xml:space="preserve"> консультативно-психологическ</w:t>
      </w:r>
      <w:r>
        <w:t>ой</w:t>
      </w:r>
      <w:r w:rsidRPr="00D578A3">
        <w:t xml:space="preserve"> помощ</w:t>
      </w:r>
      <w:r>
        <w:t>и</w:t>
      </w:r>
      <w:r w:rsidRPr="00D578A3">
        <w:t xml:space="preserve"> по телефону доверия</w:t>
      </w:r>
      <w:r>
        <w:t>;</w:t>
      </w:r>
    </w:p>
    <w:p w:rsidR="00D578A3" w:rsidRDefault="002F245F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 xml:space="preserve">1.8.5. </w:t>
      </w:r>
      <w:r w:rsidR="00D578A3">
        <w:t>служба дополнительного образования, созданная с целью осуществления образовательной деятельности по</w:t>
      </w:r>
      <w:r w:rsidR="006B3FC2">
        <w:t xml:space="preserve"> дополнительным общеобразовательным программам в соответствии с лицензией</w:t>
      </w:r>
      <w:r w:rsidR="00D578A3">
        <w:t>;</w:t>
      </w:r>
    </w:p>
    <w:p w:rsidR="00D578A3" w:rsidRPr="00574713" w:rsidRDefault="002F245F" w:rsidP="00A9171D">
      <w:pPr>
        <w:pStyle w:val="4"/>
        <w:shd w:val="clear" w:color="auto" w:fill="auto"/>
        <w:tabs>
          <w:tab w:val="left" w:pos="0"/>
          <w:tab w:val="left" w:pos="426"/>
        </w:tabs>
        <w:spacing w:line="317" w:lineRule="exact"/>
        <w:ind w:right="30" w:firstLine="567"/>
      </w:pPr>
      <w:r>
        <w:t xml:space="preserve">1.8.6. </w:t>
      </w:r>
      <w:r w:rsidR="00D578A3">
        <w:t>медицинская служба, созданная с целью оказания медицинской помощи воспитанникам Учреждения в соответствии с лицензией.</w:t>
      </w:r>
    </w:p>
    <w:p w:rsidR="00670A69" w:rsidRPr="00B57289" w:rsidRDefault="00670A69" w:rsidP="00A9171D">
      <w:pPr>
        <w:widowControl/>
        <w:tabs>
          <w:tab w:val="left" w:pos="42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1.</w:t>
      </w:r>
      <w:r w:rsidR="00BA5E8C">
        <w:rPr>
          <w:rFonts w:ascii="Times New Roman" w:hAnsi="Times New Roman" w:cs="Times New Roman"/>
          <w:sz w:val="28"/>
          <w:szCs w:val="28"/>
        </w:rPr>
        <w:t>9</w:t>
      </w:r>
      <w:r w:rsidRPr="00B57289">
        <w:rPr>
          <w:rFonts w:ascii="Times New Roman" w:hAnsi="Times New Roman" w:cs="Times New Roman"/>
          <w:sz w:val="28"/>
          <w:szCs w:val="28"/>
        </w:rPr>
        <w:t>. Работа Отделения ведётся согласно план</w:t>
      </w:r>
      <w:r w:rsidR="00127124">
        <w:rPr>
          <w:rFonts w:ascii="Times New Roman" w:hAnsi="Times New Roman" w:cs="Times New Roman"/>
          <w:sz w:val="28"/>
          <w:szCs w:val="28"/>
        </w:rPr>
        <w:t>ам</w:t>
      </w:r>
      <w:r w:rsidRPr="00B57289">
        <w:rPr>
          <w:rFonts w:ascii="Times New Roman" w:hAnsi="Times New Roman" w:cs="Times New Roman"/>
          <w:sz w:val="28"/>
          <w:szCs w:val="28"/>
        </w:rPr>
        <w:t xml:space="preserve"> работы Учреждения</w:t>
      </w:r>
      <w:r w:rsidR="002F245F">
        <w:rPr>
          <w:rFonts w:ascii="Times New Roman" w:hAnsi="Times New Roman" w:cs="Times New Roman"/>
          <w:sz w:val="28"/>
          <w:szCs w:val="28"/>
        </w:rPr>
        <w:t xml:space="preserve">, Отделения </w:t>
      </w:r>
      <w:r w:rsidRPr="00B57289">
        <w:rPr>
          <w:rFonts w:ascii="Times New Roman" w:hAnsi="Times New Roman" w:cs="Times New Roman"/>
          <w:sz w:val="28"/>
          <w:szCs w:val="28"/>
        </w:rPr>
        <w:t>на год, утверждённ</w:t>
      </w:r>
      <w:r w:rsidR="002F245F">
        <w:rPr>
          <w:rFonts w:ascii="Times New Roman" w:hAnsi="Times New Roman" w:cs="Times New Roman"/>
          <w:sz w:val="28"/>
          <w:szCs w:val="28"/>
        </w:rPr>
        <w:t>ы</w:t>
      </w:r>
      <w:r w:rsidR="00127124">
        <w:rPr>
          <w:rFonts w:ascii="Times New Roman" w:hAnsi="Times New Roman" w:cs="Times New Roman"/>
          <w:sz w:val="28"/>
          <w:szCs w:val="28"/>
        </w:rPr>
        <w:t>м</w:t>
      </w:r>
      <w:r w:rsidR="002F245F">
        <w:rPr>
          <w:rFonts w:ascii="Times New Roman" w:hAnsi="Times New Roman" w:cs="Times New Roman"/>
          <w:sz w:val="28"/>
          <w:szCs w:val="28"/>
        </w:rPr>
        <w:t xml:space="preserve"> </w:t>
      </w:r>
      <w:r w:rsidRPr="00B57289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Pr="00B57289">
        <w:rPr>
          <w:rFonts w:ascii="Times New Roman" w:hAnsi="Times New Roman" w:cs="Times New Roman"/>
          <w:sz w:val="28"/>
          <w:szCs w:val="28"/>
        </w:rPr>
        <w:t>иректором Учреждения, и ежемесячному планированию.</w:t>
      </w:r>
    </w:p>
    <w:p w:rsidR="00670A69" w:rsidRPr="00B57289" w:rsidRDefault="00670A69" w:rsidP="00A9171D">
      <w:pPr>
        <w:widowControl/>
        <w:tabs>
          <w:tab w:val="left" w:pos="42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89">
        <w:rPr>
          <w:rFonts w:ascii="Times New Roman" w:hAnsi="Times New Roman" w:cs="Times New Roman"/>
          <w:sz w:val="28"/>
          <w:szCs w:val="28"/>
        </w:rPr>
        <w:t>1.</w:t>
      </w:r>
      <w:r w:rsidR="00BA5E8C">
        <w:rPr>
          <w:rFonts w:ascii="Times New Roman" w:hAnsi="Times New Roman" w:cs="Times New Roman"/>
          <w:sz w:val="28"/>
          <w:szCs w:val="28"/>
        </w:rPr>
        <w:t>10</w:t>
      </w:r>
      <w:r w:rsidR="00AE2CEB">
        <w:rPr>
          <w:rFonts w:ascii="Times New Roman" w:hAnsi="Times New Roman" w:cs="Times New Roman"/>
          <w:sz w:val="28"/>
          <w:szCs w:val="28"/>
        </w:rPr>
        <w:t>.</w:t>
      </w:r>
      <w:r w:rsidRPr="00B57289">
        <w:rPr>
          <w:rFonts w:ascii="Times New Roman" w:hAnsi="Times New Roman" w:cs="Times New Roman"/>
          <w:sz w:val="28"/>
          <w:szCs w:val="28"/>
        </w:rPr>
        <w:t>Отчёт о деятельности Отделения предоставляется заведующим отделением еженедельно в устной форме на административном совещании, и еже</w:t>
      </w:r>
      <w:r w:rsidR="002A1729" w:rsidRPr="00B57289">
        <w:rPr>
          <w:rFonts w:ascii="Times New Roman" w:hAnsi="Times New Roman" w:cs="Times New Roman"/>
          <w:sz w:val="28"/>
          <w:szCs w:val="28"/>
        </w:rPr>
        <w:t>годно</w:t>
      </w:r>
      <w:r w:rsidRPr="00B57289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2A1729" w:rsidRPr="00B57289">
        <w:rPr>
          <w:rFonts w:ascii="Times New Roman" w:hAnsi="Times New Roman" w:cs="Times New Roman"/>
          <w:sz w:val="28"/>
          <w:szCs w:val="28"/>
        </w:rPr>
        <w:t xml:space="preserve">(справка-анализ) </w:t>
      </w:r>
      <w:r w:rsidRPr="00B57289">
        <w:rPr>
          <w:rFonts w:ascii="Times New Roman" w:hAnsi="Times New Roman" w:cs="Times New Roman"/>
          <w:sz w:val="28"/>
          <w:szCs w:val="28"/>
        </w:rPr>
        <w:t>директору Учреждения.</w:t>
      </w:r>
    </w:p>
    <w:p w:rsidR="00670A69" w:rsidRPr="00F07C84" w:rsidRDefault="00670A69" w:rsidP="00A9171D">
      <w:pPr>
        <w:widowControl/>
        <w:tabs>
          <w:tab w:val="left" w:pos="42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C84">
        <w:rPr>
          <w:rFonts w:ascii="Times New Roman" w:hAnsi="Times New Roman" w:cs="Times New Roman"/>
          <w:sz w:val="28"/>
          <w:szCs w:val="28"/>
        </w:rPr>
        <w:t>1.</w:t>
      </w:r>
      <w:r w:rsidR="00F8258E" w:rsidRPr="00F07C84">
        <w:rPr>
          <w:rFonts w:ascii="Times New Roman" w:hAnsi="Times New Roman" w:cs="Times New Roman"/>
          <w:sz w:val="28"/>
          <w:szCs w:val="28"/>
        </w:rPr>
        <w:t>1</w:t>
      </w:r>
      <w:r w:rsidR="00BA5E8C">
        <w:rPr>
          <w:rFonts w:ascii="Times New Roman" w:hAnsi="Times New Roman" w:cs="Times New Roman"/>
          <w:sz w:val="28"/>
          <w:szCs w:val="28"/>
        </w:rPr>
        <w:t>1</w:t>
      </w:r>
      <w:r w:rsidR="00AE2CEB">
        <w:rPr>
          <w:rFonts w:ascii="Times New Roman" w:hAnsi="Times New Roman" w:cs="Times New Roman"/>
          <w:sz w:val="28"/>
          <w:szCs w:val="28"/>
        </w:rPr>
        <w:t>.</w:t>
      </w:r>
      <w:r w:rsidRPr="00F07C84">
        <w:rPr>
          <w:rFonts w:ascii="Times New Roman" w:hAnsi="Times New Roman" w:cs="Times New Roman"/>
          <w:sz w:val="28"/>
          <w:szCs w:val="28"/>
        </w:rPr>
        <w:t xml:space="preserve">Специалисты Отделения участвуют в разработке и реализации всех социально-реабилитационных </w:t>
      </w:r>
      <w:r w:rsidR="002F245F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Pr="00F07C84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947D54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F07C84">
        <w:rPr>
          <w:rFonts w:ascii="Times New Roman" w:hAnsi="Times New Roman" w:cs="Times New Roman"/>
          <w:sz w:val="28"/>
          <w:szCs w:val="28"/>
        </w:rPr>
        <w:t>Учреждения.</w:t>
      </w:r>
    </w:p>
    <w:p w:rsidR="00670A69" w:rsidRDefault="00670A69" w:rsidP="00A9171D">
      <w:pPr>
        <w:pStyle w:val="a6"/>
        <w:shd w:val="clear" w:color="auto" w:fill="FFFFFF"/>
        <w:tabs>
          <w:tab w:val="left" w:pos="426"/>
          <w:tab w:val="left" w:pos="993"/>
          <w:tab w:val="left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A5E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4FA8">
        <w:rPr>
          <w:rFonts w:ascii="Times New Roman" w:hAnsi="Times New Roman" w:cs="Times New Roman"/>
          <w:sz w:val="28"/>
          <w:szCs w:val="28"/>
        </w:rPr>
        <w:t>Вся деятельность Отделения осуществляется в соответствии с правовыми и нормативными актами Российской Федерации,</w:t>
      </w:r>
      <w:r w:rsidR="002F5C7F">
        <w:rPr>
          <w:rFonts w:ascii="Times New Roman" w:hAnsi="Times New Roman" w:cs="Times New Roman"/>
          <w:sz w:val="28"/>
          <w:szCs w:val="28"/>
        </w:rPr>
        <w:t xml:space="preserve"> </w:t>
      </w:r>
      <w:r w:rsidRPr="00764FA8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4FA8">
        <w:rPr>
          <w:rFonts w:ascii="Times New Roman" w:hAnsi="Times New Roman" w:cs="Times New Roman"/>
          <w:sz w:val="28"/>
          <w:szCs w:val="28"/>
        </w:rPr>
        <w:t>ставом Учреждения и настоящим Положением.</w:t>
      </w:r>
    </w:p>
    <w:p w:rsidR="00670A69" w:rsidRPr="00BD083A" w:rsidRDefault="00670A69" w:rsidP="00670A69">
      <w:pPr>
        <w:shd w:val="clear" w:color="auto" w:fill="FFFFFF"/>
        <w:tabs>
          <w:tab w:val="left" w:pos="826"/>
        </w:tabs>
        <w:spacing w:before="278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0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D083A">
        <w:rPr>
          <w:rFonts w:ascii="Times New Roman" w:hAnsi="Times New Roman" w:cs="Times New Roman"/>
          <w:b/>
          <w:sz w:val="28"/>
          <w:szCs w:val="28"/>
        </w:rPr>
        <w:t>Задачи Отделения.</w:t>
      </w:r>
    </w:p>
    <w:p w:rsidR="00670A69" w:rsidRPr="00BD083A" w:rsidRDefault="007D4E16" w:rsidP="005D7A58">
      <w:pPr>
        <w:pStyle w:val="a6"/>
        <w:numPr>
          <w:ilvl w:val="1"/>
          <w:numId w:val="4"/>
        </w:numPr>
        <w:shd w:val="clear" w:color="auto" w:fill="FFFFFF"/>
        <w:tabs>
          <w:tab w:val="left" w:pos="426"/>
          <w:tab w:val="left" w:pos="567"/>
          <w:tab w:val="left" w:pos="709"/>
          <w:tab w:val="left" w:pos="993"/>
          <w:tab w:val="left" w:pos="1276"/>
        </w:tabs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3A">
        <w:rPr>
          <w:rFonts w:ascii="Times New Roman" w:hAnsi="Times New Roman" w:cs="Times New Roman"/>
          <w:sz w:val="28"/>
          <w:szCs w:val="28"/>
        </w:rPr>
        <w:t xml:space="preserve">Диагностика особенностей развития эмоционально-личностной и </w:t>
      </w:r>
      <w:r w:rsidRPr="00BD083A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 сфер воспитанников, выявление и анализ </w:t>
      </w:r>
      <w:r w:rsidR="00670A69" w:rsidRPr="00BD083A">
        <w:rPr>
          <w:rFonts w:ascii="Times New Roman" w:hAnsi="Times New Roman" w:cs="Times New Roman"/>
          <w:sz w:val="28"/>
          <w:szCs w:val="28"/>
        </w:rPr>
        <w:t>факторов, обусловивших трудную жизненную</w:t>
      </w:r>
      <w:r w:rsidRPr="00BD083A">
        <w:rPr>
          <w:rFonts w:ascii="Times New Roman" w:hAnsi="Times New Roman" w:cs="Times New Roman"/>
          <w:sz w:val="28"/>
          <w:szCs w:val="28"/>
        </w:rPr>
        <w:t xml:space="preserve"> </w:t>
      </w:r>
      <w:r w:rsidR="00670A69" w:rsidRPr="00BD083A">
        <w:rPr>
          <w:rFonts w:ascii="Times New Roman" w:hAnsi="Times New Roman" w:cs="Times New Roman"/>
          <w:sz w:val="28"/>
          <w:szCs w:val="28"/>
        </w:rPr>
        <w:t>ситуацию несовершеннолетних</w:t>
      </w:r>
      <w:r w:rsidRPr="00BD083A">
        <w:rPr>
          <w:rFonts w:ascii="Times New Roman" w:hAnsi="Times New Roman" w:cs="Times New Roman"/>
          <w:sz w:val="28"/>
          <w:szCs w:val="28"/>
        </w:rPr>
        <w:t xml:space="preserve"> и их семей</w:t>
      </w:r>
      <w:r w:rsidR="00670A69" w:rsidRPr="00BD083A">
        <w:rPr>
          <w:rFonts w:ascii="Times New Roman" w:hAnsi="Times New Roman" w:cs="Times New Roman"/>
          <w:sz w:val="28"/>
          <w:szCs w:val="28"/>
        </w:rPr>
        <w:t>.</w:t>
      </w:r>
    </w:p>
    <w:p w:rsidR="00670A69" w:rsidRPr="00BD083A" w:rsidRDefault="00670A69" w:rsidP="005D7A58">
      <w:pPr>
        <w:pStyle w:val="a6"/>
        <w:numPr>
          <w:ilvl w:val="1"/>
          <w:numId w:val="4"/>
        </w:numPr>
        <w:shd w:val="clear" w:color="auto" w:fill="FFFFFF"/>
        <w:tabs>
          <w:tab w:val="left" w:pos="426"/>
          <w:tab w:val="left" w:pos="567"/>
          <w:tab w:val="left" w:pos="1195"/>
        </w:tabs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3A">
        <w:rPr>
          <w:rFonts w:ascii="Times New Roman" w:hAnsi="Times New Roman" w:cs="Times New Roman"/>
          <w:sz w:val="28"/>
          <w:szCs w:val="28"/>
        </w:rPr>
        <w:t xml:space="preserve">Разработка и поэтапное осуществление групповых и индивидуальных программ реабилитации несовершеннолетних и их семей в части </w:t>
      </w:r>
      <w:r w:rsidR="000333E1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7D4E16" w:rsidRPr="00BD083A">
        <w:rPr>
          <w:rFonts w:ascii="Times New Roman" w:hAnsi="Times New Roman" w:cs="Times New Roman"/>
          <w:sz w:val="28"/>
          <w:szCs w:val="28"/>
        </w:rPr>
        <w:t>социально-психологическ</w:t>
      </w:r>
      <w:r w:rsidR="000333E1">
        <w:rPr>
          <w:rFonts w:ascii="Times New Roman" w:hAnsi="Times New Roman" w:cs="Times New Roman"/>
          <w:sz w:val="28"/>
          <w:szCs w:val="28"/>
        </w:rPr>
        <w:t>их</w:t>
      </w:r>
      <w:r w:rsidR="00F07C84" w:rsidRPr="00BD083A">
        <w:rPr>
          <w:rFonts w:ascii="Times New Roman" w:hAnsi="Times New Roman" w:cs="Times New Roman"/>
          <w:sz w:val="28"/>
          <w:szCs w:val="28"/>
        </w:rPr>
        <w:t>,</w:t>
      </w:r>
      <w:r w:rsidR="007D4E16" w:rsidRPr="00BD083A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BD083A">
        <w:rPr>
          <w:rFonts w:ascii="Times New Roman" w:hAnsi="Times New Roman" w:cs="Times New Roman"/>
          <w:sz w:val="28"/>
          <w:szCs w:val="28"/>
        </w:rPr>
        <w:t>педагогическ</w:t>
      </w:r>
      <w:r w:rsidR="000333E1">
        <w:rPr>
          <w:rFonts w:ascii="Times New Roman" w:hAnsi="Times New Roman" w:cs="Times New Roman"/>
          <w:sz w:val="28"/>
          <w:szCs w:val="28"/>
        </w:rPr>
        <w:t>их</w:t>
      </w:r>
      <w:r w:rsidRPr="00BD083A">
        <w:rPr>
          <w:rFonts w:ascii="Times New Roman" w:hAnsi="Times New Roman" w:cs="Times New Roman"/>
          <w:sz w:val="28"/>
          <w:szCs w:val="28"/>
        </w:rPr>
        <w:t xml:space="preserve"> </w:t>
      </w:r>
      <w:r w:rsidR="00F07C84" w:rsidRPr="00BD083A">
        <w:rPr>
          <w:rFonts w:ascii="Times New Roman" w:hAnsi="Times New Roman" w:cs="Times New Roman"/>
          <w:sz w:val="28"/>
          <w:szCs w:val="28"/>
        </w:rPr>
        <w:t>и социально-медицинск</w:t>
      </w:r>
      <w:r w:rsidR="000333E1">
        <w:rPr>
          <w:rFonts w:ascii="Times New Roman" w:hAnsi="Times New Roman" w:cs="Times New Roman"/>
          <w:sz w:val="28"/>
          <w:szCs w:val="28"/>
        </w:rPr>
        <w:t>их</w:t>
      </w:r>
      <w:r w:rsidR="00F07C84" w:rsidRPr="00BD083A">
        <w:rPr>
          <w:rFonts w:ascii="Times New Roman" w:hAnsi="Times New Roman" w:cs="Times New Roman"/>
          <w:sz w:val="28"/>
          <w:szCs w:val="28"/>
        </w:rPr>
        <w:t xml:space="preserve"> </w:t>
      </w:r>
      <w:r w:rsidR="000333E1">
        <w:rPr>
          <w:rFonts w:ascii="Times New Roman" w:hAnsi="Times New Roman" w:cs="Times New Roman"/>
          <w:sz w:val="28"/>
          <w:szCs w:val="28"/>
        </w:rPr>
        <w:t>услуг</w:t>
      </w:r>
      <w:r w:rsidRPr="00BD083A">
        <w:rPr>
          <w:rFonts w:ascii="Times New Roman" w:hAnsi="Times New Roman" w:cs="Times New Roman"/>
          <w:sz w:val="28"/>
          <w:szCs w:val="28"/>
        </w:rPr>
        <w:t xml:space="preserve"> и </w:t>
      </w:r>
      <w:r w:rsidR="001525B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D083A">
        <w:rPr>
          <w:rFonts w:ascii="Times New Roman" w:hAnsi="Times New Roman" w:cs="Times New Roman"/>
          <w:sz w:val="28"/>
          <w:szCs w:val="28"/>
        </w:rPr>
        <w:t xml:space="preserve">коррекционной работы. </w:t>
      </w:r>
    </w:p>
    <w:p w:rsidR="003A6685" w:rsidRPr="00BD083A" w:rsidRDefault="003A6685" w:rsidP="005D7A58">
      <w:pPr>
        <w:pStyle w:val="a6"/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1114"/>
          <w:tab w:val="left" w:pos="1276"/>
        </w:tabs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3A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gramStart"/>
      <w:r w:rsidRPr="00BD083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B2591">
        <w:rPr>
          <w:rFonts w:ascii="Times New Roman" w:hAnsi="Times New Roman" w:cs="Times New Roman"/>
          <w:sz w:val="28"/>
          <w:szCs w:val="28"/>
        </w:rPr>
        <w:t>:</w:t>
      </w:r>
    </w:p>
    <w:p w:rsidR="00BB2591" w:rsidRPr="00BB2591" w:rsidRDefault="00BB2591" w:rsidP="00BB2591">
      <w:pPr>
        <w:pStyle w:val="a6"/>
        <w:numPr>
          <w:ilvl w:val="0"/>
          <w:numId w:val="47"/>
        </w:numPr>
        <w:shd w:val="clear" w:color="auto" w:fill="FFFFFF"/>
        <w:tabs>
          <w:tab w:val="left" w:pos="0"/>
          <w:tab w:val="left" w:pos="426"/>
          <w:tab w:val="left" w:pos="709"/>
          <w:tab w:val="left" w:pos="1276"/>
        </w:tabs>
        <w:ind w:left="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2591">
        <w:rPr>
          <w:rFonts w:ascii="Times New Roman" w:hAnsi="Times New Roman" w:cs="Times New Roman"/>
          <w:sz w:val="28"/>
          <w:szCs w:val="28"/>
        </w:rPr>
        <w:t>соблюдения в Учреждении требований санитарно-эпидемиологических правил и нормативов, для сохранения и укрепления здоровья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3E1" w:rsidRPr="001525B2" w:rsidRDefault="000333E1" w:rsidP="001525B2">
      <w:pPr>
        <w:pStyle w:val="a6"/>
        <w:numPr>
          <w:ilvl w:val="0"/>
          <w:numId w:val="46"/>
        </w:numPr>
        <w:shd w:val="clear" w:color="auto" w:fill="FFFFFF"/>
        <w:tabs>
          <w:tab w:val="left" w:pos="0"/>
          <w:tab w:val="left" w:pos="426"/>
          <w:tab w:val="left" w:pos="709"/>
        </w:tabs>
        <w:ind w:left="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5B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A6685" w:rsidRPr="001525B2">
        <w:rPr>
          <w:rFonts w:ascii="Times New Roman" w:hAnsi="Times New Roman" w:cs="Times New Roman"/>
          <w:sz w:val="28"/>
          <w:szCs w:val="28"/>
        </w:rPr>
        <w:t>социально-психологической помощи несовершеннолетним и их семьям, оказавшимся в кризисной ситуации, в рамках работы кризисной службы</w:t>
      </w:r>
      <w:r w:rsidRPr="001525B2">
        <w:rPr>
          <w:rFonts w:ascii="Times New Roman" w:hAnsi="Times New Roman" w:cs="Times New Roman"/>
          <w:sz w:val="28"/>
          <w:szCs w:val="28"/>
        </w:rPr>
        <w:t>;</w:t>
      </w:r>
    </w:p>
    <w:p w:rsidR="000333E1" w:rsidRDefault="000333E1" w:rsidP="001525B2">
      <w:pPr>
        <w:pStyle w:val="4"/>
        <w:numPr>
          <w:ilvl w:val="0"/>
          <w:numId w:val="46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t xml:space="preserve">оказания </w:t>
      </w:r>
      <w:r w:rsidRPr="00D578A3">
        <w:t>помощ</w:t>
      </w:r>
      <w:r>
        <w:t xml:space="preserve">и </w:t>
      </w:r>
      <w:r w:rsidRPr="00D578A3">
        <w:t>пострадавшим несовершеннолетним, их родителям, а также конфликтующим сторонам в разрешении споров и конфликтных ситуаций на основе принципов восстановительной медиации</w:t>
      </w:r>
      <w:r>
        <w:t xml:space="preserve"> в рамках службы примирения (медиации) «Согласие»;</w:t>
      </w:r>
    </w:p>
    <w:p w:rsidR="000333E1" w:rsidRDefault="00BB2591" w:rsidP="001525B2">
      <w:pPr>
        <w:pStyle w:val="4"/>
        <w:numPr>
          <w:ilvl w:val="0"/>
          <w:numId w:val="46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t>осуществления</w:t>
      </w:r>
      <w:r w:rsidR="000333E1" w:rsidRPr="00206D68">
        <w:t xml:space="preserve"> подготовк</w:t>
      </w:r>
      <w:r w:rsidR="000333E1">
        <w:t>и</w:t>
      </w:r>
      <w:r w:rsidR="000333E1" w:rsidRPr="00206D68">
        <w:t xml:space="preserve"> лиц, желающих принять на воспитание в свою семью ребенка, оставшегося без попечения родителей</w:t>
      </w:r>
      <w:r w:rsidR="000333E1">
        <w:t>, в рамках Школы приемных родителей;</w:t>
      </w:r>
    </w:p>
    <w:p w:rsidR="000333E1" w:rsidRDefault="000333E1" w:rsidP="001525B2">
      <w:pPr>
        <w:pStyle w:val="4"/>
        <w:numPr>
          <w:ilvl w:val="0"/>
          <w:numId w:val="46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t>оказания э</w:t>
      </w:r>
      <w:r w:rsidRPr="00D578A3">
        <w:t>кстренн</w:t>
      </w:r>
      <w:r>
        <w:t>ой</w:t>
      </w:r>
      <w:r w:rsidRPr="00D578A3">
        <w:t xml:space="preserve"> консультативно-психологическ</w:t>
      </w:r>
      <w:r>
        <w:t>ой</w:t>
      </w:r>
      <w:r w:rsidRPr="00D578A3">
        <w:t xml:space="preserve"> помощ</w:t>
      </w:r>
      <w:r>
        <w:t>и</w:t>
      </w:r>
      <w:r w:rsidRPr="00D578A3">
        <w:t xml:space="preserve"> по телефону </w:t>
      </w:r>
      <w:r w:rsidR="001525B2">
        <w:t>в рамках службы «Детский телефон доверия»</w:t>
      </w:r>
      <w:r>
        <w:t>;</w:t>
      </w:r>
    </w:p>
    <w:p w:rsidR="000333E1" w:rsidRDefault="000333E1" w:rsidP="001525B2">
      <w:pPr>
        <w:pStyle w:val="4"/>
        <w:numPr>
          <w:ilvl w:val="0"/>
          <w:numId w:val="46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t>осуществления образовательной деятельности по дополнительному образованию детей и взрослых</w:t>
      </w:r>
      <w:r w:rsidR="001525B2">
        <w:t xml:space="preserve"> в рамках службы дополнительного образования</w:t>
      </w:r>
      <w:r>
        <w:t>;</w:t>
      </w:r>
    </w:p>
    <w:p w:rsidR="000333E1" w:rsidRDefault="000333E1" w:rsidP="001525B2">
      <w:pPr>
        <w:pStyle w:val="4"/>
        <w:numPr>
          <w:ilvl w:val="0"/>
          <w:numId w:val="46"/>
        </w:numPr>
        <w:shd w:val="clear" w:color="auto" w:fill="auto"/>
        <w:tabs>
          <w:tab w:val="left" w:pos="0"/>
          <w:tab w:val="left" w:pos="426"/>
          <w:tab w:val="left" w:pos="709"/>
        </w:tabs>
        <w:spacing w:line="317" w:lineRule="exact"/>
        <w:ind w:left="0" w:right="30" w:firstLine="360"/>
      </w:pPr>
      <w:r>
        <w:t xml:space="preserve">оказания медицинской помощи воспитанникам Учреждения </w:t>
      </w:r>
      <w:r w:rsidR="001525B2">
        <w:t>в рамках медицинской службы.</w:t>
      </w:r>
    </w:p>
    <w:p w:rsidR="00FC0588" w:rsidRPr="000333E1" w:rsidRDefault="00FC0588" w:rsidP="005D7A58">
      <w:pPr>
        <w:pStyle w:val="4"/>
        <w:numPr>
          <w:ilvl w:val="1"/>
          <w:numId w:val="4"/>
        </w:numPr>
        <w:shd w:val="clear" w:color="auto" w:fill="auto"/>
        <w:tabs>
          <w:tab w:val="left" w:pos="0"/>
          <w:tab w:val="left" w:pos="426"/>
          <w:tab w:val="left" w:pos="709"/>
          <w:tab w:val="left" w:pos="1134"/>
        </w:tabs>
        <w:spacing w:line="317" w:lineRule="exact"/>
        <w:ind w:left="0" w:right="30" w:firstLine="567"/>
      </w:pPr>
      <w:r>
        <w:t>П</w:t>
      </w:r>
      <w:r w:rsidRPr="00C036B9">
        <w:t>овышение качества оказания услуг через расширение на</w:t>
      </w:r>
      <w:r w:rsidRPr="00C036B9">
        <w:softHyphen/>
        <w:t>правлений деятельности, развитие социального партнерства, внедрение иннова</w:t>
      </w:r>
      <w:r w:rsidRPr="00C036B9">
        <w:softHyphen/>
        <w:t xml:space="preserve">ционных технологий социально-реабилитационной работы, </w:t>
      </w:r>
      <w:r>
        <w:t xml:space="preserve">повышение профессионального мастерства специалистов, </w:t>
      </w:r>
      <w:r w:rsidRPr="00C036B9">
        <w:t>развитие приносящей доход дея</w:t>
      </w:r>
      <w:r>
        <w:t>тельности</w:t>
      </w:r>
      <w:r w:rsidR="0035497A">
        <w:t>.</w:t>
      </w:r>
    </w:p>
    <w:p w:rsidR="00FC0588" w:rsidRDefault="00FC0588" w:rsidP="005D7A58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left" w:pos="0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Организация информационно-просветительской и аналитической составляющей деятельности Учреждения, организация мониторинга качества оказания услуг.</w:t>
      </w:r>
    </w:p>
    <w:p w:rsidR="00FC0588" w:rsidRDefault="00FC0588" w:rsidP="005D7A58">
      <w:pPr>
        <w:pStyle w:val="a6"/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113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информационной открытости деятельности Учреждения в средствах массовой информации, сети Интернет, обеспечение рекламы социальных инициатив и достижений Учреждения.</w:t>
      </w:r>
    </w:p>
    <w:p w:rsidR="00FC0588" w:rsidRDefault="00FC0588" w:rsidP="005D7A58">
      <w:pPr>
        <w:pStyle w:val="a6"/>
        <w:numPr>
          <w:ilvl w:val="1"/>
          <w:numId w:val="4"/>
        </w:numPr>
        <w:shd w:val="clear" w:color="auto" w:fill="FFFFFF"/>
        <w:tabs>
          <w:tab w:val="left" w:pos="0"/>
          <w:tab w:val="left" w:pos="426"/>
          <w:tab w:val="left" w:pos="113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развитие проектной деятельности Учреждения, организация социально-значимых и благотворительных акций Учреждения.</w:t>
      </w:r>
    </w:p>
    <w:p w:rsidR="00FC0588" w:rsidRDefault="00FC0588" w:rsidP="00A45DB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A69" w:rsidRDefault="00670A69" w:rsidP="00A45DB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Отделения.</w:t>
      </w:r>
    </w:p>
    <w:p w:rsidR="00670A69" w:rsidRDefault="001525B2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70A69">
        <w:rPr>
          <w:rFonts w:ascii="Times New Roman" w:hAnsi="Times New Roman" w:cs="Times New Roman"/>
          <w:sz w:val="28"/>
          <w:szCs w:val="28"/>
        </w:rPr>
        <w:t>Оказание социально-психологических, социально-педагогических, социально-</w:t>
      </w:r>
      <w:r w:rsidR="00F07C84">
        <w:rPr>
          <w:rFonts w:ascii="Times New Roman" w:hAnsi="Times New Roman" w:cs="Times New Roman"/>
          <w:sz w:val="28"/>
          <w:szCs w:val="28"/>
        </w:rPr>
        <w:t>медицинских</w:t>
      </w:r>
      <w:r w:rsidR="00670A69">
        <w:rPr>
          <w:rFonts w:ascii="Times New Roman" w:hAnsi="Times New Roman" w:cs="Times New Roman"/>
          <w:sz w:val="28"/>
          <w:szCs w:val="28"/>
        </w:rPr>
        <w:t>, социально-бытовых услуг несовершеннолетним, получающим социальное обслуживание в Учреждени</w:t>
      </w:r>
      <w:r w:rsidR="00D91A77">
        <w:rPr>
          <w:rFonts w:ascii="Times New Roman" w:hAnsi="Times New Roman" w:cs="Times New Roman"/>
          <w:sz w:val="28"/>
          <w:szCs w:val="28"/>
        </w:rPr>
        <w:t>и</w:t>
      </w:r>
      <w:r w:rsidR="0081535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15357">
        <w:rPr>
          <w:rFonts w:ascii="Times New Roman" w:hAnsi="Times New Roman" w:cs="Times New Roman"/>
          <w:sz w:val="28"/>
          <w:szCs w:val="28"/>
        </w:rPr>
        <w:t>стационарной</w:t>
      </w:r>
      <w:proofErr w:type="gramEnd"/>
      <w:r w:rsidR="00815357">
        <w:rPr>
          <w:rFonts w:ascii="Times New Roman" w:hAnsi="Times New Roman" w:cs="Times New Roman"/>
          <w:sz w:val="28"/>
          <w:szCs w:val="28"/>
        </w:rPr>
        <w:t xml:space="preserve"> и полустационарной формах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программами получения социальных услуг</w:t>
      </w:r>
      <w:r w:rsidR="00670A69">
        <w:rPr>
          <w:rFonts w:ascii="Times New Roman" w:hAnsi="Times New Roman" w:cs="Times New Roman"/>
          <w:sz w:val="28"/>
          <w:szCs w:val="28"/>
        </w:rPr>
        <w:t>.</w:t>
      </w:r>
    </w:p>
    <w:p w:rsidR="00670A69" w:rsidRDefault="001525B2" w:rsidP="001525B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70A69">
        <w:rPr>
          <w:rFonts w:ascii="Times New Roman" w:hAnsi="Times New Roman" w:cs="Times New Roman"/>
          <w:sz w:val="28"/>
          <w:szCs w:val="28"/>
        </w:rPr>
        <w:t>Организация деятельности социального психолого-медико-педагогического консилиума Учреждения.</w:t>
      </w:r>
    </w:p>
    <w:p w:rsidR="00F07C84" w:rsidRDefault="00264D2E" w:rsidP="00A2263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F07C84">
        <w:rPr>
          <w:rFonts w:ascii="Times New Roman" w:hAnsi="Times New Roman" w:cs="Times New Roman"/>
          <w:sz w:val="28"/>
          <w:szCs w:val="28"/>
        </w:rPr>
        <w:t xml:space="preserve">Организация деятельности Учреждения в соответствии с требованиями санитарно-эпидемиологических правил и нормативов, осуществление </w:t>
      </w:r>
      <w:proofErr w:type="gramStart"/>
      <w:r w:rsidR="00F07C84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F07C84">
        <w:rPr>
          <w:rFonts w:ascii="Times New Roman" w:hAnsi="Times New Roman" w:cs="Times New Roman"/>
          <w:sz w:val="28"/>
          <w:szCs w:val="28"/>
        </w:rPr>
        <w:t xml:space="preserve"> их соблюдением.</w:t>
      </w:r>
    </w:p>
    <w:p w:rsidR="001525B2" w:rsidRDefault="001525B2" w:rsidP="00A2263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49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4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образовательного процесса в Учреждении</w:t>
      </w:r>
      <w:r w:rsidR="008D4971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действующей лицензией.</w:t>
      </w:r>
    </w:p>
    <w:p w:rsidR="008D4971" w:rsidRPr="007D5859" w:rsidRDefault="008D4971" w:rsidP="00A2263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Осуществление медицинской деятельности в Учреждении в соответствии с действующей лицензией.</w:t>
      </w:r>
    </w:p>
    <w:p w:rsidR="00670A69" w:rsidRDefault="00264D2E" w:rsidP="00F07C84">
      <w:pPr>
        <w:pStyle w:val="HTML"/>
        <w:tabs>
          <w:tab w:val="clear" w:pos="916"/>
          <w:tab w:val="clear" w:pos="1832"/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4971">
        <w:rPr>
          <w:rFonts w:ascii="Times New Roman" w:hAnsi="Times New Roman" w:cs="Times New Roman"/>
          <w:sz w:val="28"/>
          <w:szCs w:val="28"/>
        </w:rPr>
        <w:t>6.</w:t>
      </w:r>
      <w:r w:rsidR="00670A69" w:rsidRPr="00264D2E">
        <w:rPr>
          <w:rFonts w:ascii="Times New Roman" w:hAnsi="Times New Roman" w:cs="Times New Roman"/>
          <w:sz w:val="28"/>
          <w:szCs w:val="28"/>
        </w:rPr>
        <w:t>Организация информационно-просветительской и аналитической составляющей деятельности Учреждения, организация мониторинга качества оказания услуг.</w:t>
      </w:r>
    </w:p>
    <w:p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4971">
        <w:rPr>
          <w:rFonts w:ascii="Times New Roman" w:hAnsi="Times New Roman" w:cs="Times New Roman"/>
          <w:sz w:val="28"/>
          <w:szCs w:val="28"/>
        </w:rPr>
        <w:t>7.</w:t>
      </w:r>
      <w:r w:rsidR="005D7A58">
        <w:rPr>
          <w:rFonts w:ascii="Times New Roman" w:hAnsi="Times New Roman" w:cs="Times New Roman"/>
          <w:sz w:val="28"/>
          <w:szCs w:val="28"/>
        </w:rPr>
        <w:t xml:space="preserve"> Организация информационной</w:t>
      </w:r>
      <w:r w:rsidR="0035497A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D7A58">
        <w:rPr>
          <w:rFonts w:ascii="Times New Roman" w:hAnsi="Times New Roman" w:cs="Times New Roman"/>
          <w:sz w:val="28"/>
          <w:szCs w:val="28"/>
        </w:rPr>
        <w:t>и</w:t>
      </w:r>
      <w:r w:rsidR="0035497A">
        <w:rPr>
          <w:rFonts w:ascii="Times New Roman" w:hAnsi="Times New Roman" w:cs="Times New Roman"/>
          <w:sz w:val="28"/>
          <w:szCs w:val="28"/>
        </w:rPr>
        <w:t xml:space="preserve"> сайта учреждения, </w:t>
      </w:r>
      <w:proofErr w:type="gramStart"/>
      <w:r w:rsidR="0035497A">
        <w:rPr>
          <w:rFonts w:ascii="Times New Roman" w:hAnsi="Times New Roman" w:cs="Times New Roman"/>
          <w:sz w:val="28"/>
          <w:szCs w:val="28"/>
        </w:rPr>
        <w:t>интернет-газеты</w:t>
      </w:r>
      <w:proofErr w:type="gramEnd"/>
      <w:r w:rsidR="0035497A">
        <w:rPr>
          <w:rFonts w:ascii="Times New Roman" w:hAnsi="Times New Roman" w:cs="Times New Roman"/>
          <w:sz w:val="28"/>
          <w:szCs w:val="28"/>
        </w:rPr>
        <w:t xml:space="preserve"> «</w:t>
      </w:r>
      <w:r w:rsidR="005D7A58">
        <w:rPr>
          <w:rFonts w:ascii="Times New Roman" w:hAnsi="Times New Roman" w:cs="Times New Roman"/>
          <w:sz w:val="28"/>
          <w:szCs w:val="28"/>
        </w:rPr>
        <w:t>Р</w:t>
      </w:r>
      <w:r w:rsidR="0035497A">
        <w:rPr>
          <w:rFonts w:ascii="Times New Roman" w:hAnsi="Times New Roman" w:cs="Times New Roman"/>
          <w:sz w:val="28"/>
          <w:szCs w:val="28"/>
        </w:rPr>
        <w:t>авновесие»</w:t>
      </w:r>
      <w:r w:rsidR="005D7A58">
        <w:rPr>
          <w:rFonts w:ascii="Times New Roman" w:hAnsi="Times New Roman" w:cs="Times New Roman"/>
          <w:sz w:val="28"/>
          <w:szCs w:val="28"/>
        </w:rPr>
        <w:t>,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="005D7A58">
        <w:rPr>
          <w:rFonts w:ascii="Times New Roman" w:hAnsi="Times New Roman" w:cs="Times New Roman"/>
          <w:sz w:val="28"/>
          <w:szCs w:val="28"/>
        </w:rPr>
        <w:t>поддержки</w:t>
      </w:r>
      <w:r w:rsidR="001525B2">
        <w:rPr>
          <w:rFonts w:ascii="Times New Roman" w:hAnsi="Times New Roman" w:cs="Times New Roman"/>
          <w:sz w:val="28"/>
          <w:szCs w:val="28"/>
        </w:rPr>
        <w:t xml:space="preserve"> </w:t>
      </w:r>
      <w:r w:rsidR="00BD083A">
        <w:rPr>
          <w:rFonts w:ascii="Times New Roman" w:hAnsi="Times New Roman" w:cs="Times New Roman"/>
          <w:sz w:val="28"/>
          <w:szCs w:val="28"/>
        </w:rPr>
        <w:t>деятельности Учреждения в средствах массовой информации,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обеспечение рекламы </w:t>
      </w:r>
      <w:r w:rsidR="00BD083A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инициатив и достижений Учреждения.</w:t>
      </w:r>
    </w:p>
    <w:p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497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Организация и развитие проектной деятельности Учреждения, организация социально-значимых и благотворительных акций Учреждения.</w:t>
      </w:r>
    </w:p>
    <w:p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497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Организация социокультурной деятельности с воспитанниками и сотрудниками Учреждения.</w:t>
      </w:r>
    </w:p>
    <w:p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4971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Организация клубной деятельности с несовершеннолетними, их родителями (законными представителями).</w:t>
      </w:r>
    </w:p>
    <w:p w:rsidR="00BD083A" w:rsidRPr="002B3B7B" w:rsidRDefault="00BD083A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497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деятельности </w:t>
      </w:r>
      <w:r w:rsidR="001525B2">
        <w:rPr>
          <w:rFonts w:ascii="Times New Roman" w:hAnsi="Times New Roman" w:cs="Times New Roman"/>
          <w:sz w:val="28"/>
          <w:szCs w:val="28"/>
        </w:rPr>
        <w:t>служб, созданных на базе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A69" w:rsidRDefault="00670A69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D2E">
        <w:rPr>
          <w:rFonts w:ascii="Times New Roman" w:hAnsi="Times New Roman" w:cs="Times New Roman"/>
          <w:sz w:val="28"/>
          <w:szCs w:val="28"/>
        </w:rPr>
        <w:t>1</w:t>
      </w:r>
      <w:r w:rsidR="008D49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3B7B">
        <w:rPr>
          <w:rFonts w:ascii="Times New Roman" w:hAnsi="Times New Roman" w:cs="Times New Roman"/>
          <w:sz w:val="28"/>
          <w:szCs w:val="28"/>
        </w:rPr>
        <w:t>Осуществление контактной работы с сопричастными организациями в рамках системы профилактики безнадзорности и беспризорности несовершеннолетних.</w:t>
      </w:r>
    </w:p>
    <w:p w:rsidR="00A22632" w:rsidRDefault="00A22632" w:rsidP="00A22632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D49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.Оказание услуг в рамках иной и приносящей доход деятельности Учреждения согласно нормативно-правовым актам Учреждения. </w:t>
      </w:r>
    </w:p>
    <w:p w:rsidR="00264D2E" w:rsidRPr="002B3B7B" w:rsidRDefault="00264D2E" w:rsidP="00670A69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69" w:rsidRPr="0071420F" w:rsidRDefault="00670A69" w:rsidP="00670A69">
      <w:pPr>
        <w:shd w:val="clear" w:color="auto" w:fill="FFFFFF"/>
        <w:tabs>
          <w:tab w:val="left" w:pos="826"/>
        </w:tabs>
        <w:ind w:left="3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Организационная с</w:t>
      </w:r>
      <w:r w:rsidRPr="0071420F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420F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71420F">
        <w:rPr>
          <w:b/>
          <w:sz w:val="28"/>
          <w:szCs w:val="28"/>
        </w:rPr>
        <w:t>.</w:t>
      </w:r>
    </w:p>
    <w:p w:rsidR="00670A69" w:rsidRPr="003F33D1" w:rsidRDefault="00670A69" w:rsidP="00B53CA1">
      <w:pPr>
        <w:pStyle w:val="a6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F33D1">
        <w:rPr>
          <w:rFonts w:ascii="Times New Roman" w:hAnsi="Times New Roman" w:cs="Times New Roman"/>
          <w:sz w:val="28"/>
          <w:szCs w:val="28"/>
        </w:rPr>
        <w:t>Отделение возглавляет заведующий, назначаемый и освобождаемый от должности приказом директора Учреждения.</w:t>
      </w:r>
    </w:p>
    <w:p w:rsidR="00670A69" w:rsidRDefault="00670A69" w:rsidP="00B53CA1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F33D1">
        <w:rPr>
          <w:rFonts w:ascii="Times New Roman" w:hAnsi="Times New Roman" w:cs="Times New Roman"/>
          <w:sz w:val="28"/>
          <w:szCs w:val="28"/>
        </w:rPr>
        <w:t>Заведующий организует работу Отделения, принимает меры для улучшения работы Отделения, обеспечивает взаимодействие с другими структурными подразделениями Учреждения.</w:t>
      </w:r>
    </w:p>
    <w:p w:rsidR="00077513" w:rsidRDefault="00077513" w:rsidP="00B53CA1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Деятельность Отделения контролирует директор, заместитель директора по социальной реабилитации</w:t>
      </w:r>
      <w:r w:rsidR="00BC3F07">
        <w:rPr>
          <w:rFonts w:ascii="Times New Roman" w:hAnsi="Times New Roman" w:cs="Times New Roman"/>
          <w:sz w:val="28"/>
          <w:szCs w:val="28"/>
        </w:rPr>
        <w:t>.</w:t>
      </w:r>
    </w:p>
    <w:p w:rsidR="00670A69" w:rsidRDefault="00670A69" w:rsidP="00B53CA1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</w:t>
      </w:r>
      <w:r w:rsidR="00077513">
        <w:rPr>
          <w:rFonts w:ascii="Times New Roman" w:hAnsi="Times New Roman" w:cs="Times New Roman"/>
          <w:spacing w:val="-3"/>
          <w:sz w:val="28"/>
          <w:szCs w:val="28"/>
        </w:rPr>
        <w:t>4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 xml:space="preserve">В целях обеспечения </w:t>
      </w:r>
      <w:r w:rsidR="00B53CA1">
        <w:rPr>
          <w:rFonts w:ascii="Times New Roman" w:hAnsi="Times New Roman" w:cs="Times New Roman"/>
          <w:spacing w:val="-3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 xml:space="preserve">ля реализации </w:t>
      </w:r>
      <w:r w:rsidRPr="0045036A">
        <w:rPr>
          <w:rFonts w:ascii="Times New Roman" w:hAnsi="Times New Roman" w:cs="Times New Roman"/>
          <w:sz w:val="28"/>
          <w:szCs w:val="28"/>
        </w:rPr>
        <w:t>возложенных задач Отделение в своем составе</w:t>
      </w:r>
      <w:r w:rsidR="007D4E16">
        <w:rPr>
          <w:rFonts w:ascii="Times New Roman" w:hAnsi="Times New Roman" w:cs="Times New Roman"/>
          <w:sz w:val="28"/>
          <w:szCs w:val="28"/>
        </w:rPr>
        <w:t xml:space="preserve"> </w:t>
      </w:r>
      <w:r w:rsidRPr="0045036A">
        <w:rPr>
          <w:rFonts w:ascii="Times New Roman" w:hAnsi="Times New Roman" w:cs="Times New Roman"/>
          <w:sz w:val="28"/>
          <w:szCs w:val="28"/>
        </w:rPr>
        <w:t>имеет</w:t>
      </w:r>
      <w:r w:rsidR="007D4E16">
        <w:rPr>
          <w:rFonts w:ascii="Times New Roman" w:hAnsi="Times New Roman" w:cs="Times New Roman"/>
          <w:sz w:val="28"/>
          <w:szCs w:val="28"/>
        </w:rPr>
        <w:t xml:space="preserve">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>следующие категории работников</w:t>
      </w:r>
      <w:r w:rsidRPr="0045036A">
        <w:rPr>
          <w:rFonts w:ascii="Times New Roman" w:hAnsi="Times New Roman" w:cs="Times New Roman"/>
          <w:sz w:val="28"/>
          <w:szCs w:val="28"/>
        </w:rPr>
        <w:t>:</w:t>
      </w:r>
    </w:p>
    <w:p w:rsidR="00A22632" w:rsidRPr="0045036A" w:rsidRDefault="00A22632" w:rsidP="00B53CA1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3F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Педагогические работники:</w:t>
      </w:r>
    </w:p>
    <w:p w:rsidR="00670A69" w:rsidRPr="00BC4E83" w:rsidRDefault="00670A69" w:rsidP="00BC4E83">
      <w:pPr>
        <w:pStyle w:val="a6"/>
        <w:numPr>
          <w:ilvl w:val="0"/>
          <w:numId w:val="26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C4E83">
        <w:rPr>
          <w:rFonts w:ascii="Times New Roman" w:hAnsi="Times New Roman" w:cs="Times New Roman"/>
          <w:spacing w:val="-3"/>
          <w:sz w:val="28"/>
          <w:szCs w:val="28"/>
        </w:rPr>
        <w:t>педагог-психолог;</w:t>
      </w:r>
    </w:p>
    <w:p w:rsidR="00670A69" w:rsidRPr="00BC4E83" w:rsidRDefault="00670A69" w:rsidP="00BC4E83">
      <w:pPr>
        <w:pStyle w:val="a6"/>
        <w:numPr>
          <w:ilvl w:val="0"/>
          <w:numId w:val="26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C4E83">
        <w:rPr>
          <w:rFonts w:ascii="Times New Roman" w:hAnsi="Times New Roman" w:cs="Times New Roman"/>
          <w:spacing w:val="-3"/>
          <w:sz w:val="28"/>
          <w:szCs w:val="28"/>
        </w:rPr>
        <w:t>учитель-логопед;</w:t>
      </w:r>
    </w:p>
    <w:p w:rsidR="00670A69" w:rsidRPr="00BC4E83" w:rsidRDefault="00670A69" w:rsidP="00BC4E83">
      <w:pPr>
        <w:pStyle w:val="a6"/>
        <w:numPr>
          <w:ilvl w:val="0"/>
          <w:numId w:val="26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C4E83">
        <w:rPr>
          <w:rFonts w:ascii="Times New Roman" w:hAnsi="Times New Roman" w:cs="Times New Roman"/>
          <w:spacing w:val="-3"/>
          <w:sz w:val="28"/>
          <w:szCs w:val="28"/>
        </w:rPr>
        <w:t>учитель-дефектолог;</w:t>
      </w:r>
    </w:p>
    <w:p w:rsidR="00670A69" w:rsidRDefault="00670A69" w:rsidP="00BC4E83">
      <w:pPr>
        <w:pStyle w:val="a6"/>
        <w:numPr>
          <w:ilvl w:val="0"/>
          <w:numId w:val="26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C4E83">
        <w:rPr>
          <w:rFonts w:ascii="Times New Roman" w:hAnsi="Times New Roman" w:cs="Times New Roman"/>
          <w:spacing w:val="-3"/>
          <w:sz w:val="28"/>
          <w:szCs w:val="28"/>
        </w:rPr>
        <w:t>социальный педагог;</w:t>
      </w:r>
    </w:p>
    <w:p w:rsidR="005D6EEE" w:rsidRDefault="005D6EEE" w:rsidP="00BC4E83">
      <w:pPr>
        <w:pStyle w:val="a6"/>
        <w:numPr>
          <w:ilvl w:val="0"/>
          <w:numId w:val="26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старший методист.</w:t>
      </w:r>
    </w:p>
    <w:p w:rsidR="005D6EEE" w:rsidRPr="00BC4E83" w:rsidRDefault="005D6EEE" w:rsidP="00A51EC7">
      <w:pPr>
        <w:pStyle w:val="a6"/>
        <w:shd w:val="clear" w:color="auto" w:fill="FFFFFF"/>
        <w:tabs>
          <w:tab w:val="left" w:pos="360"/>
          <w:tab w:val="left" w:pos="854"/>
        </w:tabs>
        <w:ind w:left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</w:t>
      </w:r>
      <w:r w:rsidR="00BC3F07">
        <w:rPr>
          <w:rFonts w:ascii="Times New Roman" w:hAnsi="Times New Roman" w:cs="Times New Roman"/>
          <w:spacing w:val="-3"/>
          <w:sz w:val="28"/>
          <w:szCs w:val="28"/>
        </w:rPr>
        <w:t>4</w:t>
      </w:r>
      <w:r>
        <w:rPr>
          <w:rFonts w:ascii="Times New Roman" w:hAnsi="Times New Roman" w:cs="Times New Roman"/>
          <w:spacing w:val="-3"/>
          <w:sz w:val="28"/>
          <w:szCs w:val="28"/>
        </w:rPr>
        <w:t>.2. Медицинские работники</w:t>
      </w:r>
    </w:p>
    <w:p w:rsidR="005D6EEE" w:rsidRPr="0045036A" w:rsidRDefault="005D6EEE" w:rsidP="00A51EC7">
      <w:pPr>
        <w:pStyle w:val="a6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3F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.2.1.Врачи-специалисты:</w:t>
      </w:r>
    </w:p>
    <w:p w:rsidR="005D6EEE" w:rsidRDefault="005D6EEE" w:rsidP="00B53CA1">
      <w:pPr>
        <w:pStyle w:val="a6"/>
        <w:numPr>
          <w:ilvl w:val="0"/>
          <w:numId w:val="49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врач-педиатр;</w:t>
      </w:r>
    </w:p>
    <w:p w:rsidR="005D6EEE" w:rsidRDefault="005D6EEE" w:rsidP="00B53CA1">
      <w:pPr>
        <w:pStyle w:val="a6"/>
        <w:numPr>
          <w:ilvl w:val="0"/>
          <w:numId w:val="49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врач-невролог;</w:t>
      </w:r>
    </w:p>
    <w:p w:rsidR="005D6EEE" w:rsidRDefault="005D6EEE" w:rsidP="00B53CA1">
      <w:pPr>
        <w:pStyle w:val="a6"/>
        <w:numPr>
          <w:ilvl w:val="0"/>
          <w:numId w:val="49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врач-психотерапевт.</w:t>
      </w:r>
    </w:p>
    <w:p w:rsidR="005D6EEE" w:rsidRDefault="005D6EEE" w:rsidP="00A51EC7">
      <w:pPr>
        <w:pStyle w:val="a6"/>
        <w:shd w:val="clear" w:color="auto" w:fill="FFFFFF"/>
        <w:tabs>
          <w:tab w:val="left" w:pos="360"/>
          <w:tab w:val="left" w:pos="567"/>
        </w:tabs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>4.</w:t>
      </w:r>
      <w:r w:rsidR="00BC3F07">
        <w:rPr>
          <w:rFonts w:ascii="Times New Roman" w:hAnsi="Times New Roman" w:cs="Times New Roman"/>
          <w:spacing w:val="-3"/>
          <w:sz w:val="28"/>
          <w:szCs w:val="28"/>
        </w:rPr>
        <w:t>4</w:t>
      </w:r>
      <w:r>
        <w:rPr>
          <w:rFonts w:ascii="Times New Roman" w:hAnsi="Times New Roman" w:cs="Times New Roman"/>
          <w:spacing w:val="-3"/>
          <w:sz w:val="28"/>
          <w:szCs w:val="28"/>
        </w:rPr>
        <w:t>.2.2. Средний медицинский персонал:</w:t>
      </w:r>
    </w:p>
    <w:p w:rsidR="005D6EEE" w:rsidRDefault="005D6EEE" w:rsidP="00B53CA1">
      <w:pPr>
        <w:pStyle w:val="a6"/>
        <w:numPr>
          <w:ilvl w:val="0"/>
          <w:numId w:val="50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старшая медицинская сестра;</w:t>
      </w:r>
    </w:p>
    <w:p w:rsidR="005D6EEE" w:rsidRDefault="005D6EEE" w:rsidP="00B53CA1">
      <w:pPr>
        <w:pStyle w:val="a6"/>
        <w:numPr>
          <w:ilvl w:val="0"/>
          <w:numId w:val="50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медицинская сестра;</w:t>
      </w:r>
    </w:p>
    <w:p w:rsidR="005D6EEE" w:rsidRDefault="005D6EEE" w:rsidP="00B53CA1">
      <w:pPr>
        <w:pStyle w:val="a6"/>
        <w:numPr>
          <w:ilvl w:val="0"/>
          <w:numId w:val="50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медицинская сестра по массажу;</w:t>
      </w:r>
    </w:p>
    <w:p w:rsidR="005D6EEE" w:rsidRDefault="005D6EEE" w:rsidP="00B53CA1">
      <w:pPr>
        <w:pStyle w:val="a6"/>
        <w:numPr>
          <w:ilvl w:val="0"/>
          <w:numId w:val="50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медицинская сестра диетическая;</w:t>
      </w:r>
    </w:p>
    <w:p w:rsidR="005D6EEE" w:rsidRDefault="005D6EEE" w:rsidP="00B53CA1">
      <w:pPr>
        <w:pStyle w:val="a6"/>
        <w:numPr>
          <w:ilvl w:val="0"/>
          <w:numId w:val="50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медицинская сестра по физиотерапии.</w:t>
      </w:r>
    </w:p>
    <w:p w:rsidR="005D6EEE" w:rsidRDefault="002709F5" w:rsidP="00A51EC7">
      <w:pPr>
        <w:tabs>
          <w:tab w:val="left" w:pos="180"/>
          <w:tab w:val="left" w:pos="567"/>
        </w:tabs>
        <w:ind w:left="-18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ab/>
      </w:r>
      <w:r w:rsidRPr="002709F5">
        <w:rPr>
          <w:rFonts w:ascii="Times New Roman" w:hAnsi="Times New Roman" w:cs="Times New Roman"/>
          <w:spacing w:val="-3"/>
          <w:sz w:val="28"/>
          <w:szCs w:val="28"/>
        </w:rPr>
        <w:t>4.</w:t>
      </w:r>
      <w:r w:rsidR="00BC3F07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2709F5">
        <w:rPr>
          <w:rFonts w:ascii="Times New Roman" w:hAnsi="Times New Roman" w:cs="Times New Roman"/>
          <w:spacing w:val="-3"/>
          <w:sz w:val="28"/>
          <w:szCs w:val="28"/>
        </w:rPr>
        <w:t>.3. специалист по социальной реабилитации</w:t>
      </w:r>
      <w:r w:rsidR="00B53CA1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53CA1" w:rsidRDefault="00B53CA1" w:rsidP="00A51EC7">
      <w:pPr>
        <w:tabs>
          <w:tab w:val="left" w:pos="180"/>
        </w:tabs>
        <w:ind w:left="-180" w:firstLine="74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4.5. Организационная структура служб, созданных на базе Отделения, определяется соответствующими </w:t>
      </w:r>
      <w:r w:rsidR="00A51EC7">
        <w:rPr>
          <w:rFonts w:ascii="Times New Roman" w:hAnsi="Times New Roman" w:cs="Times New Roman"/>
          <w:spacing w:val="-3"/>
          <w:sz w:val="28"/>
          <w:szCs w:val="28"/>
        </w:rPr>
        <w:t>локальными актами Учреждения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может включать в сво</w:t>
      </w:r>
      <w:r w:rsidR="00164861">
        <w:rPr>
          <w:rFonts w:ascii="Times New Roman" w:hAnsi="Times New Roman" w:cs="Times New Roman"/>
          <w:spacing w:val="-3"/>
          <w:sz w:val="28"/>
          <w:szCs w:val="28"/>
        </w:rPr>
        <w:t>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состав специалистов из других структурных подразделений. Персональный состав служб определяется приказом директора Учреждения.</w:t>
      </w:r>
    </w:p>
    <w:p w:rsidR="00B53CA1" w:rsidRPr="002709F5" w:rsidRDefault="00B53CA1" w:rsidP="00B53CA1">
      <w:pPr>
        <w:tabs>
          <w:tab w:val="left" w:pos="180"/>
        </w:tabs>
        <w:ind w:left="-180" w:firstLine="88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70A69" w:rsidRPr="005167DA" w:rsidRDefault="00AF10EB" w:rsidP="00670A69">
      <w:pPr>
        <w:tabs>
          <w:tab w:val="left" w:pos="180"/>
        </w:tabs>
        <w:ind w:left="-18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5</w:t>
      </w:r>
      <w:r w:rsidR="00670A69" w:rsidRPr="005167DA">
        <w:rPr>
          <w:rFonts w:ascii="Times New Roman" w:hAnsi="Times New Roman" w:cs="Times New Roman"/>
          <w:b/>
          <w:spacing w:val="-3"/>
          <w:sz w:val="28"/>
          <w:szCs w:val="28"/>
        </w:rPr>
        <w:t>. Права и ответственность Отделения.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 w:rsidRPr="005167DA">
        <w:rPr>
          <w:spacing w:val="-3"/>
          <w:sz w:val="28"/>
          <w:szCs w:val="28"/>
        </w:rPr>
        <w:t>.1. Специалисты Отделения в пределах своей компетенции вправе: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>
        <w:rPr>
          <w:spacing w:val="-3"/>
          <w:sz w:val="28"/>
          <w:szCs w:val="28"/>
        </w:rPr>
        <w:t xml:space="preserve">.1.1. </w:t>
      </w:r>
      <w:r w:rsidR="00670A69" w:rsidRPr="005167DA">
        <w:rPr>
          <w:spacing w:val="-3"/>
          <w:sz w:val="28"/>
          <w:szCs w:val="28"/>
        </w:rPr>
        <w:t xml:space="preserve">запрашивать в других </w:t>
      </w:r>
      <w:r w:rsidR="00077513">
        <w:rPr>
          <w:spacing w:val="-3"/>
          <w:sz w:val="28"/>
          <w:szCs w:val="28"/>
        </w:rPr>
        <w:t>О</w:t>
      </w:r>
      <w:r w:rsidR="00670A69" w:rsidRPr="005167DA">
        <w:rPr>
          <w:spacing w:val="-3"/>
          <w:sz w:val="28"/>
          <w:szCs w:val="28"/>
        </w:rPr>
        <w:t>тделениях необходимые данные о несовершеннолетних, находящихся в Учреждении на социально</w:t>
      </w:r>
      <w:r w:rsidR="00B53CA1">
        <w:rPr>
          <w:spacing w:val="-3"/>
          <w:sz w:val="28"/>
          <w:szCs w:val="28"/>
        </w:rPr>
        <w:t>м</w:t>
      </w:r>
      <w:r w:rsidR="00670A69" w:rsidRPr="005167DA">
        <w:rPr>
          <w:spacing w:val="-3"/>
          <w:sz w:val="28"/>
          <w:szCs w:val="28"/>
        </w:rPr>
        <w:t xml:space="preserve"> </w:t>
      </w:r>
      <w:r w:rsidR="00B53CA1">
        <w:rPr>
          <w:spacing w:val="-3"/>
          <w:sz w:val="28"/>
          <w:szCs w:val="28"/>
        </w:rPr>
        <w:t>обслуживании</w:t>
      </w:r>
      <w:r w:rsidR="00670A69" w:rsidRPr="005167DA">
        <w:rPr>
          <w:spacing w:val="-3"/>
          <w:sz w:val="28"/>
          <w:szCs w:val="28"/>
        </w:rPr>
        <w:t>;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>
        <w:rPr>
          <w:spacing w:val="-3"/>
          <w:sz w:val="28"/>
          <w:szCs w:val="28"/>
        </w:rPr>
        <w:t xml:space="preserve">.1.2. </w:t>
      </w:r>
      <w:r w:rsidR="00670A69" w:rsidRPr="005167DA">
        <w:rPr>
          <w:spacing w:val="-3"/>
          <w:sz w:val="28"/>
          <w:szCs w:val="28"/>
        </w:rPr>
        <w:t xml:space="preserve">вносить руководству Учреждения предложения по вопросам работы с несовершеннолетними, </w:t>
      </w:r>
      <w:r w:rsidR="00670A69">
        <w:rPr>
          <w:spacing w:val="-3"/>
          <w:sz w:val="28"/>
          <w:szCs w:val="28"/>
        </w:rPr>
        <w:t>оказавшимися в трудной жизненной ситуации</w:t>
      </w:r>
      <w:r w:rsidR="00670A69" w:rsidRPr="005167DA">
        <w:rPr>
          <w:spacing w:val="-3"/>
          <w:sz w:val="28"/>
          <w:szCs w:val="28"/>
        </w:rPr>
        <w:t>, в том числе и об улучшении качества оказываемых им услуг;</w:t>
      </w:r>
    </w:p>
    <w:p w:rsidR="00670A69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.1.3.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>давать разъяснения и рекомендации по вопросам, входящим в компетенцию Отделения;</w:t>
      </w:r>
    </w:p>
    <w:p w:rsidR="00670A69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.1.4.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>защищать свою профессиональную честь и достоинство;</w:t>
      </w:r>
    </w:p>
    <w:p w:rsidR="00670A69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.1.5.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>повышать квалификацию, профессиональное мастерство; проходить квалификационные испытания на соответствующую квалификационную категорию;</w:t>
      </w:r>
    </w:p>
    <w:p w:rsidR="00947D54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.1.6.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участвовать в 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методической, </w:t>
      </w:r>
      <w:r w:rsidR="00077513">
        <w:rPr>
          <w:rFonts w:ascii="Times New Roman" w:hAnsi="Times New Roman" w:cs="Times New Roman"/>
          <w:spacing w:val="-3"/>
          <w:sz w:val="28"/>
          <w:szCs w:val="28"/>
        </w:rPr>
        <w:t>проектной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 работе, распространять свой опыт</w:t>
      </w:r>
      <w:r w:rsidR="00077513">
        <w:rPr>
          <w:rFonts w:ascii="Times New Roman" w:hAnsi="Times New Roman" w:cs="Times New Roman"/>
          <w:spacing w:val="-3"/>
          <w:sz w:val="28"/>
          <w:szCs w:val="28"/>
        </w:rPr>
        <w:t xml:space="preserve"> работы</w:t>
      </w:r>
      <w:r w:rsidR="00947D54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947D54"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получивший </w:t>
      </w:r>
      <w:r w:rsidR="00947D54">
        <w:rPr>
          <w:rFonts w:ascii="Times New Roman" w:hAnsi="Times New Roman" w:cs="Times New Roman"/>
          <w:spacing w:val="-3"/>
          <w:sz w:val="28"/>
          <w:szCs w:val="28"/>
        </w:rPr>
        <w:t>экспертную оценку</w:t>
      </w:r>
      <w:r w:rsidR="00947D54" w:rsidRPr="005167DA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670A69" w:rsidRPr="005167DA" w:rsidRDefault="00AF10EB" w:rsidP="00B53CA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670A69">
        <w:rPr>
          <w:rFonts w:ascii="Times New Roman" w:hAnsi="Times New Roman" w:cs="Times New Roman"/>
          <w:spacing w:val="-3"/>
          <w:sz w:val="28"/>
          <w:szCs w:val="28"/>
        </w:rPr>
        <w:t xml:space="preserve">.1.7. </w:t>
      </w:r>
      <w:r w:rsidR="00670A69" w:rsidRPr="005167DA">
        <w:rPr>
          <w:rFonts w:ascii="Times New Roman" w:hAnsi="Times New Roman" w:cs="Times New Roman"/>
          <w:spacing w:val="-3"/>
          <w:sz w:val="28"/>
          <w:szCs w:val="28"/>
        </w:rPr>
        <w:t>присутствовать на совещаниях и участвовать в обсуждении вопросов, входящих в компетенцию Отделения.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 w:rsidRPr="005167DA">
        <w:rPr>
          <w:spacing w:val="-3"/>
          <w:sz w:val="28"/>
          <w:szCs w:val="28"/>
        </w:rPr>
        <w:t>.2. Права, предоставленные Отделению, реализует заведующий, а также специалисты Отделения в соответствии с установленными должностными инструкциями и распределением обязанностей.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 w:rsidRPr="005167DA">
        <w:rPr>
          <w:spacing w:val="-3"/>
          <w:sz w:val="28"/>
          <w:szCs w:val="28"/>
        </w:rPr>
        <w:t>.3. Заведующий Отделением имеет персональное право: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>
        <w:rPr>
          <w:spacing w:val="-3"/>
          <w:sz w:val="28"/>
          <w:szCs w:val="28"/>
        </w:rPr>
        <w:t xml:space="preserve">.3.1. </w:t>
      </w:r>
      <w:r w:rsidR="00670A69" w:rsidRPr="005167DA">
        <w:rPr>
          <w:spacing w:val="-3"/>
          <w:sz w:val="28"/>
          <w:szCs w:val="28"/>
        </w:rPr>
        <w:t>участвовать в подборе работников Отделения на вакантные должности;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>
        <w:rPr>
          <w:spacing w:val="-3"/>
          <w:sz w:val="28"/>
          <w:szCs w:val="28"/>
        </w:rPr>
        <w:t xml:space="preserve">.3.2. </w:t>
      </w:r>
      <w:r w:rsidR="00670A69" w:rsidRPr="005167DA">
        <w:rPr>
          <w:spacing w:val="-3"/>
          <w:sz w:val="28"/>
          <w:szCs w:val="28"/>
        </w:rPr>
        <w:t>вносить предложения по деятельности других Отделений Учреждения;</w:t>
      </w:r>
    </w:p>
    <w:p w:rsidR="00670A69" w:rsidRPr="005167DA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>
        <w:rPr>
          <w:spacing w:val="-3"/>
          <w:sz w:val="28"/>
          <w:szCs w:val="28"/>
        </w:rPr>
        <w:t>.3.3.</w:t>
      </w:r>
      <w:r w:rsidR="00670A69" w:rsidRPr="005167DA">
        <w:rPr>
          <w:spacing w:val="-3"/>
          <w:sz w:val="28"/>
          <w:szCs w:val="28"/>
        </w:rPr>
        <w:t>давать подчиненным работникам указания, обязательные для исполнения.</w:t>
      </w:r>
    </w:p>
    <w:p w:rsidR="00670A69" w:rsidRDefault="00AF10EB" w:rsidP="00B53CA1">
      <w:pPr>
        <w:pStyle w:val="ad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70A69" w:rsidRPr="005167DA">
        <w:rPr>
          <w:spacing w:val="-3"/>
          <w:sz w:val="28"/>
          <w:szCs w:val="28"/>
        </w:rPr>
        <w:t>.4. Должностные обязанности и ответственность работников Отделения устанавливаются должностными инструкциями.</w:t>
      </w:r>
    </w:p>
    <w:p w:rsidR="00670A69" w:rsidRPr="005167DA" w:rsidRDefault="00670A69" w:rsidP="00670A69">
      <w:pPr>
        <w:pStyle w:val="ad"/>
        <w:spacing w:before="0" w:beforeAutospacing="0" w:after="0" w:afterAutospacing="0"/>
        <w:ind w:firstLine="709"/>
        <w:jc w:val="both"/>
      </w:pPr>
    </w:p>
    <w:p w:rsidR="00670A69" w:rsidRPr="005167DA" w:rsidRDefault="00AF10EB" w:rsidP="005D6EE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70A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4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A69" w:rsidRPr="005167DA">
        <w:rPr>
          <w:rFonts w:ascii="Times New Roman" w:hAnsi="Times New Roman" w:cs="Times New Roman"/>
          <w:b/>
          <w:bCs/>
          <w:sz w:val="28"/>
          <w:szCs w:val="28"/>
        </w:rPr>
        <w:t>Документация Отделения.</w:t>
      </w:r>
    </w:p>
    <w:p w:rsidR="00670A69" w:rsidRPr="005167DA" w:rsidRDefault="00AF10EB" w:rsidP="00670A69">
      <w:pPr>
        <w:shd w:val="clear" w:color="auto" w:fill="FFFFFF"/>
        <w:tabs>
          <w:tab w:val="left" w:pos="284"/>
          <w:tab w:val="left" w:pos="8242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670A69">
        <w:rPr>
          <w:rFonts w:ascii="Times New Roman" w:hAnsi="Times New Roman" w:cs="Times New Roman"/>
          <w:spacing w:val="-5"/>
          <w:sz w:val="28"/>
          <w:szCs w:val="28"/>
        </w:rPr>
        <w:t xml:space="preserve">.1. </w:t>
      </w:r>
      <w:r w:rsidR="00670A69" w:rsidRPr="005167DA">
        <w:rPr>
          <w:rFonts w:ascii="Times New Roman" w:hAnsi="Times New Roman" w:cs="Times New Roman"/>
          <w:spacing w:val="-5"/>
          <w:sz w:val="28"/>
          <w:szCs w:val="28"/>
        </w:rPr>
        <w:t>Локальные акты, регламентирующие деятельность Отделения:</w:t>
      </w:r>
      <w:r w:rsidR="00670A69" w:rsidRPr="005167DA">
        <w:rPr>
          <w:rFonts w:hAnsi="Times New Roman"/>
          <w:sz w:val="28"/>
          <w:szCs w:val="28"/>
        </w:rPr>
        <w:tab/>
      </w:r>
    </w:p>
    <w:p w:rsidR="00670A69" w:rsidRPr="00B53CA1" w:rsidRDefault="00670A69" w:rsidP="00670A69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об отделении диагностики и социальной реабилитации </w:t>
      </w:r>
      <w:r>
        <w:rPr>
          <w:rFonts w:ascii="Times New Roman" w:hAnsi="Times New Roman" w:cs="Times New Roman"/>
          <w:spacing w:val="-2"/>
          <w:sz w:val="28"/>
          <w:szCs w:val="28"/>
        </w:rPr>
        <w:t>смоленского областного государственного бюджетного учреждения</w:t>
      </w: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 «Вяземский социально-реабилитационный центр для несовершеннолетних «Гармония»</w:t>
      </w:r>
      <w:r w:rsidR="00B53CA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53CA1" w:rsidRPr="005B7B4A" w:rsidRDefault="00B53CA1" w:rsidP="00670A69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Локальные акты Учреждения, регламентирующие деятельность служб, созданных на базе</w:t>
      </w:r>
      <w:r w:rsidR="004F60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2FAC">
        <w:rPr>
          <w:rFonts w:ascii="Times New Roman" w:hAnsi="Times New Roman" w:cs="Times New Roman"/>
          <w:spacing w:val="-2"/>
          <w:sz w:val="28"/>
          <w:szCs w:val="28"/>
        </w:rPr>
        <w:t>Отделения</w:t>
      </w:r>
      <w:r w:rsidR="004F602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70A69" w:rsidRPr="005167DA" w:rsidRDefault="00670A69" w:rsidP="004F602E">
      <w:pPr>
        <w:pStyle w:val="a6"/>
        <w:numPr>
          <w:ilvl w:val="1"/>
          <w:numId w:val="19"/>
        </w:numPr>
        <w:shd w:val="clear" w:color="auto" w:fill="FFFFFF"/>
        <w:tabs>
          <w:tab w:val="left" w:pos="0"/>
          <w:tab w:val="left" w:pos="1104"/>
        </w:tabs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 w:rsidRPr="005167DA">
        <w:rPr>
          <w:rFonts w:ascii="Times New Roman" w:hAnsi="Times New Roman" w:cs="Times New Roman"/>
          <w:sz w:val="28"/>
          <w:szCs w:val="28"/>
        </w:rPr>
        <w:t>Должностные инструкции</w:t>
      </w:r>
      <w:r w:rsidR="007D7756">
        <w:rPr>
          <w:rFonts w:ascii="Times New Roman" w:hAnsi="Times New Roman" w:cs="Times New Roman"/>
          <w:sz w:val="28"/>
          <w:szCs w:val="28"/>
        </w:rPr>
        <w:t xml:space="preserve"> </w:t>
      </w:r>
      <w:r w:rsidRPr="005167DA">
        <w:rPr>
          <w:rFonts w:ascii="Times New Roman" w:hAnsi="Times New Roman" w:cs="Times New Roman"/>
          <w:sz w:val="28"/>
          <w:szCs w:val="28"/>
        </w:rPr>
        <w:t>сотрудников Отделения.</w:t>
      </w:r>
    </w:p>
    <w:p w:rsidR="00670A69" w:rsidRPr="00B54F3F" w:rsidRDefault="004F602E" w:rsidP="004F602E">
      <w:pPr>
        <w:pStyle w:val="a6"/>
        <w:widowControl/>
        <w:shd w:val="clear" w:color="auto" w:fill="FFFFFF"/>
        <w:tabs>
          <w:tab w:val="left" w:pos="-4962"/>
          <w:tab w:val="left" w:pos="851"/>
          <w:tab w:val="left" w:pos="1276"/>
          <w:tab w:val="center" w:pos="4677"/>
          <w:tab w:val="right" w:pos="9355"/>
        </w:tabs>
        <w:autoSpaceDE/>
        <w:autoSpaceDN/>
        <w:adjustRightInd/>
        <w:spacing w:before="5" w:line="288" w:lineRule="exact"/>
        <w:ind w:left="0" w:right="-284"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6.3.</w:t>
      </w:r>
      <w:r w:rsidR="00670A69" w:rsidRPr="00B54F3F">
        <w:rPr>
          <w:rFonts w:ascii="Times New Roman" w:hAnsi="Times New Roman" w:cs="Times New Roman"/>
          <w:spacing w:val="-2"/>
          <w:sz w:val="28"/>
          <w:szCs w:val="28"/>
        </w:rPr>
        <w:t>Документация специалистов</w:t>
      </w:r>
      <w:r w:rsidR="009D3E54" w:rsidRPr="00B54F3F">
        <w:rPr>
          <w:rFonts w:ascii="Times New Roman" w:hAnsi="Times New Roman" w:cs="Times New Roman"/>
          <w:spacing w:val="-2"/>
          <w:sz w:val="28"/>
          <w:szCs w:val="28"/>
        </w:rPr>
        <w:t xml:space="preserve"> Отделения</w:t>
      </w:r>
      <w:r w:rsidR="00670A69" w:rsidRPr="00B54F3F">
        <w:rPr>
          <w:rFonts w:ascii="Times New Roman" w:hAnsi="Times New Roman" w:cs="Times New Roman"/>
          <w:spacing w:val="-2"/>
          <w:sz w:val="28"/>
          <w:szCs w:val="28"/>
        </w:rPr>
        <w:t>, обязательная к ведению</w:t>
      </w:r>
      <w:r w:rsidR="009D3E54" w:rsidRPr="00B54F3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670A69" w:rsidRPr="00B54F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4B04" w:rsidRPr="00B54F3F">
        <w:rPr>
          <w:rFonts w:ascii="Times New Roman" w:hAnsi="Times New Roman" w:cs="Times New Roman"/>
          <w:spacing w:val="-2"/>
          <w:sz w:val="28"/>
          <w:szCs w:val="28"/>
        </w:rPr>
        <w:t>указывается в должностной инструкции соответствующего специалиста</w:t>
      </w:r>
      <w:r w:rsidR="00670A69" w:rsidRPr="00B54F3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sectPr w:rsidR="00670A69" w:rsidRPr="00B54F3F" w:rsidSect="00D81F28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10" w:rsidRDefault="00753410" w:rsidP="006B3FC2">
      <w:r>
        <w:separator/>
      </w:r>
    </w:p>
  </w:endnote>
  <w:endnote w:type="continuationSeparator" w:id="0">
    <w:p w:rsidR="00753410" w:rsidRDefault="00753410" w:rsidP="006B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4511"/>
      <w:docPartObj>
        <w:docPartGallery w:val="Page Numbers (Bottom of Page)"/>
        <w:docPartUnique/>
      </w:docPartObj>
    </w:sdtPr>
    <w:sdtEndPr/>
    <w:sdtContent>
      <w:p w:rsidR="006B3FC2" w:rsidRDefault="006B3F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24">
          <w:rPr>
            <w:noProof/>
          </w:rPr>
          <w:t>7</w:t>
        </w:r>
        <w:r>
          <w:fldChar w:fldCharType="end"/>
        </w:r>
      </w:p>
    </w:sdtContent>
  </w:sdt>
  <w:p w:rsidR="006B3FC2" w:rsidRDefault="006B3F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10" w:rsidRDefault="00753410" w:rsidP="006B3FC2">
      <w:r>
        <w:separator/>
      </w:r>
    </w:p>
  </w:footnote>
  <w:footnote w:type="continuationSeparator" w:id="0">
    <w:p w:rsidR="00753410" w:rsidRDefault="00753410" w:rsidP="006B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E26"/>
    <w:multiLevelType w:val="hybridMultilevel"/>
    <w:tmpl w:val="DDF2416E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973ED"/>
    <w:multiLevelType w:val="multilevel"/>
    <w:tmpl w:val="1EB695B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041FAB"/>
    <w:multiLevelType w:val="hybridMultilevel"/>
    <w:tmpl w:val="4160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6CB1"/>
    <w:multiLevelType w:val="hybridMultilevel"/>
    <w:tmpl w:val="80F8318A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29EC"/>
    <w:multiLevelType w:val="multilevel"/>
    <w:tmpl w:val="0C7656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823802"/>
    <w:multiLevelType w:val="hybridMultilevel"/>
    <w:tmpl w:val="BA60A7B0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E405B"/>
    <w:multiLevelType w:val="hybridMultilevel"/>
    <w:tmpl w:val="DAC0852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F4351"/>
    <w:multiLevelType w:val="multilevel"/>
    <w:tmpl w:val="7494D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4A119EB"/>
    <w:multiLevelType w:val="hybridMultilevel"/>
    <w:tmpl w:val="ECA4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E6E03"/>
    <w:multiLevelType w:val="hybridMultilevel"/>
    <w:tmpl w:val="501E02E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11BD5"/>
    <w:multiLevelType w:val="hybridMultilevel"/>
    <w:tmpl w:val="D8AAB440"/>
    <w:lvl w:ilvl="0" w:tplc="8DE410D2">
      <w:start w:val="1"/>
      <w:numFmt w:val="bullet"/>
      <w:lvlText w:val="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E024B"/>
    <w:multiLevelType w:val="hybridMultilevel"/>
    <w:tmpl w:val="378428A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17943"/>
    <w:multiLevelType w:val="hybridMultilevel"/>
    <w:tmpl w:val="A12E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F69B8"/>
    <w:multiLevelType w:val="multilevel"/>
    <w:tmpl w:val="2F66AD16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146A96"/>
    <w:multiLevelType w:val="multilevel"/>
    <w:tmpl w:val="B9A2311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BC96C03"/>
    <w:multiLevelType w:val="multilevel"/>
    <w:tmpl w:val="18E0B1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206DE8"/>
    <w:multiLevelType w:val="hybridMultilevel"/>
    <w:tmpl w:val="454A921E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F5CFA"/>
    <w:multiLevelType w:val="multilevel"/>
    <w:tmpl w:val="582C02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8276F3"/>
    <w:multiLevelType w:val="hybridMultilevel"/>
    <w:tmpl w:val="381AC54E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A668B0"/>
    <w:multiLevelType w:val="multilevel"/>
    <w:tmpl w:val="06CAD40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B2374E5"/>
    <w:multiLevelType w:val="multilevel"/>
    <w:tmpl w:val="4802EB5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3D1456C0"/>
    <w:multiLevelType w:val="multilevel"/>
    <w:tmpl w:val="811443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04E2141"/>
    <w:multiLevelType w:val="multilevel"/>
    <w:tmpl w:val="CF06AA6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332E64"/>
    <w:multiLevelType w:val="multilevel"/>
    <w:tmpl w:val="E29054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36B1512"/>
    <w:multiLevelType w:val="multilevel"/>
    <w:tmpl w:val="17FA3A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3903546"/>
    <w:multiLevelType w:val="hybridMultilevel"/>
    <w:tmpl w:val="D744E6F0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616B7B"/>
    <w:multiLevelType w:val="multilevel"/>
    <w:tmpl w:val="3A843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AF67FA9"/>
    <w:multiLevelType w:val="hybridMultilevel"/>
    <w:tmpl w:val="7D7435E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A692D"/>
    <w:multiLevelType w:val="hybridMultilevel"/>
    <w:tmpl w:val="6C1CDCF2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92D02"/>
    <w:multiLevelType w:val="multilevel"/>
    <w:tmpl w:val="D9E6E7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C923AD5"/>
    <w:multiLevelType w:val="hybridMultilevel"/>
    <w:tmpl w:val="3114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11D7D"/>
    <w:multiLevelType w:val="multilevel"/>
    <w:tmpl w:val="007002A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D7B2691"/>
    <w:multiLevelType w:val="hybridMultilevel"/>
    <w:tmpl w:val="7FEAD67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C5385F"/>
    <w:multiLevelType w:val="multilevel"/>
    <w:tmpl w:val="89C4BE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34">
    <w:nsid w:val="4E305919"/>
    <w:multiLevelType w:val="multilevel"/>
    <w:tmpl w:val="B0F083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E457D4E"/>
    <w:multiLevelType w:val="multilevel"/>
    <w:tmpl w:val="89C4BE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36">
    <w:nsid w:val="53C72FDA"/>
    <w:multiLevelType w:val="hybridMultilevel"/>
    <w:tmpl w:val="090437A6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6006AB"/>
    <w:multiLevelType w:val="hybridMultilevel"/>
    <w:tmpl w:val="E010567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E9B3339"/>
    <w:multiLevelType w:val="multilevel"/>
    <w:tmpl w:val="A35EF5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0">
    <w:nsid w:val="5F395F9E"/>
    <w:multiLevelType w:val="hybridMultilevel"/>
    <w:tmpl w:val="16E253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487A94"/>
    <w:multiLevelType w:val="hybridMultilevel"/>
    <w:tmpl w:val="EE2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B60F8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C612380"/>
    <w:multiLevelType w:val="hybridMultilevel"/>
    <w:tmpl w:val="2CE6C2C4"/>
    <w:lvl w:ilvl="0" w:tplc="5B9606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EA05962">
      <w:start w:val="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cript MT Bold" w:eastAsia="Times New Roman" w:hAnsi="Script MT Bold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057202"/>
    <w:multiLevelType w:val="multilevel"/>
    <w:tmpl w:val="2C74D2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18A0B15"/>
    <w:multiLevelType w:val="hybridMultilevel"/>
    <w:tmpl w:val="A0623AC4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F6297B"/>
    <w:multiLevelType w:val="hybridMultilevel"/>
    <w:tmpl w:val="4AB0B2D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3367E9"/>
    <w:multiLevelType w:val="multilevel"/>
    <w:tmpl w:val="6396FC2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8">
    <w:nsid w:val="738B68FD"/>
    <w:multiLevelType w:val="hybridMultilevel"/>
    <w:tmpl w:val="6862D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1B25AE"/>
    <w:multiLevelType w:val="hybridMultilevel"/>
    <w:tmpl w:val="85C08AF0"/>
    <w:lvl w:ilvl="0" w:tplc="70CCB5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"/>
  </w:num>
  <w:num w:numId="3">
    <w:abstractNumId w:val="43"/>
  </w:num>
  <w:num w:numId="4">
    <w:abstractNumId w:val="33"/>
  </w:num>
  <w:num w:numId="5">
    <w:abstractNumId w:val="18"/>
  </w:num>
  <w:num w:numId="6">
    <w:abstractNumId w:val="14"/>
  </w:num>
  <w:num w:numId="7">
    <w:abstractNumId w:val="47"/>
  </w:num>
  <w:num w:numId="8">
    <w:abstractNumId w:val="30"/>
  </w:num>
  <w:num w:numId="9">
    <w:abstractNumId w:val="5"/>
  </w:num>
  <w:num w:numId="10">
    <w:abstractNumId w:val="25"/>
  </w:num>
  <w:num w:numId="11">
    <w:abstractNumId w:val="0"/>
  </w:num>
  <w:num w:numId="12">
    <w:abstractNumId w:val="16"/>
  </w:num>
  <w:num w:numId="13">
    <w:abstractNumId w:val="48"/>
  </w:num>
  <w:num w:numId="14">
    <w:abstractNumId w:val="45"/>
  </w:num>
  <w:num w:numId="15">
    <w:abstractNumId w:val="39"/>
  </w:num>
  <w:num w:numId="16">
    <w:abstractNumId w:val="19"/>
  </w:num>
  <w:num w:numId="17">
    <w:abstractNumId w:val="23"/>
  </w:num>
  <w:num w:numId="18">
    <w:abstractNumId w:val="1"/>
  </w:num>
  <w:num w:numId="19">
    <w:abstractNumId w:val="24"/>
  </w:num>
  <w:num w:numId="20">
    <w:abstractNumId w:val="44"/>
  </w:num>
  <w:num w:numId="21">
    <w:abstractNumId w:val="17"/>
  </w:num>
  <w:num w:numId="22">
    <w:abstractNumId w:val="26"/>
  </w:num>
  <w:num w:numId="23">
    <w:abstractNumId w:val="42"/>
  </w:num>
  <w:num w:numId="24">
    <w:abstractNumId w:val="2"/>
  </w:num>
  <w:num w:numId="25">
    <w:abstractNumId w:val="27"/>
  </w:num>
  <w:num w:numId="26">
    <w:abstractNumId w:val="9"/>
  </w:num>
  <w:num w:numId="27">
    <w:abstractNumId w:val="6"/>
  </w:num>
  <w:num w:numId="28">
    <w:abstractNumId w:val="10"/>
  </w:num>
  <w:num w:numId="29">
    <w:abstractNumId w:val="22"/>
  </w:num>
  <w:num w:numId="30">
    <w:abstractNumId w:val="13"/>
  </w:num>
  <w:num w:numId="31">
    <w:abstractNumId w:val="12"/>
  </w:num>
  <w:num w:numId="32">
    <w:abstractNumId w:val="4"/>
  </w:num>
  <w:num w:numId="33">
    <w:abstractNumId w:val="20"/>
  </w:num>
  <w:num w:numId="34">
    <w:abstractNumId w:val="11"/>
  </w:num>
  <w:num w:numId="35">
    <w:abstractNumId w:val="29"/>
  </w:num>
  <w:num w:numId="36">
    <w:abstractNumId w:val="40"/>
  </w:num>
  <w:num w:numId="37">
    <w:abstractNumId w:val="49"/>
  </w:num>
  <w:num w:numId="38">
    <w:abstractNumId w:val="15"/>
  </w:num>
  <w:num w:numId="39">
    <w:abstractNumId w:val="41"/>
  </w:num>
  <w:num w:numId="40">
    <w:abstractNumId w:val="34"/>
  </w:num>
  <w:num w:numId="41">
    <w:abstractNumId w:val="7"/>
  </w:num>
  <w:num w:numId="42">
    <w:abstractNumId w:val="31"/>
  </w:num>
  <w:num w:numId="43">
    <w:abstractNumId w:val="21"/>
  </w:num>
  <w:num w:numId="44">
    <w:abstractNumId w:val="46"/>
  </w:num>
  <w:num w:numId="45">
    <w:abstractNumId w:val="8"/>
  </w:num>
  <w:num w:numId="46">
    <w:abstractNumId w:val="32"/>
  </w:num>
  <w:num w:numId="47">
    <w:abstractNumId w:val="37"/>
  </w:num>
  <w:num w:numId="48">
    <w:abstractNumId w:val="35"/>
  </w:num>
  <w:num w:numId="49">
    <w:abstractNumId w:val="3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A69"/>
    <w:rsid w:val="00002B1F"/>
    <w:rsid w:val="000333E1"/>
    <w:rsid w:val="00037713"/>
    <w:rsid w:val="00077513"/>
    <w:rsid w:val="00091EB5"/>
    <w:rsid w:val="000B2035"/>
    <w:rsid w:val="000D5756"/>
    <w:rsid w:val="000F6374"/>
    <w:rsid w:val="00107D20"/>
    <w:rsid w:val="001132D1"/>
    <w:rsid w:val="00121793"/>
    <w:rsid w:val="00127124"/>
    <w:rsid w:val="001324B3"/>
    <w:rsid w:val="001525B2"/>
    <w:rsid w:val="00164861"/>
    <w:rsid w:val="001B4545"/>
    <w:rsid w:val="001E0C30"/>
    <w:rsid w:val="001F32FA"/>
    <w:rsid w:val="001F5415"/>
    <w:rsid w:val="0020045A"/>
    <w:rsid w:val="00202FAC"/>
    <w:rsid w:val="002122BA"/>
    <w:rsid w:val="0024663D"/>
    <w:rsid w:val="002512E2"/>
    <w:rsid w:val="00251395"/>
    <w:rsid w:val="00264D2E"/>
    <w:rsid w:val="002709F5"/>
    <w:rsid w:val="002816BE"/>
    <w:rsid w:val="002A1729"/>
    <w:rsid w:val="002C02E0"/>
    <w:rsid w:val="002D0F7B"/>
    <w:rsid w:val="002F245F"/>
    <w:rsid w:val="002F5C7F"/>
    <w:rsid w:val="0031039F"/>
    <w:rsid w:val="003157DE"/>
    <w:rsid w:val="00342CF9"/>
    <w:rsid w:val="003452D3"/>
    <w:rsid w:val="0035497A"/>
    <w:rsid w:val="00357A9A"/>
    <w:rsid w:val="003A0D6F"/>
    <w:rsid w:val="003A6685"/>
    <w:rsid w:val="003B101F"/>
    <w:rsid w:val="003B2DE3"/>
    <w:rsid w:val="003C4F6D"/>
    <w:rsid w:val="003D42B6"/>
    <w:rsid w:val="003E660D"/>
    <w:rsid w:val="00475EA2"/>
    <w:rsid w:val="00483093"/>
    <w:rsid w:val="00493723"/>
    <w:rsid w:val="004A2058"/>
    <w:rsid w:val="004A5C7D"/>
    <w:rsid w:val="004C44BA"/>
    <w:rsid w:val="004D70C0"/>
    <w:rsid w:val="004F602E"/>
    <w:rsid w:val="00536647"/>
    <w:rsid w:val="00542EDB"/>
    <w:rsid w:val="00562FED"/>
    <w:rsid w:val="00564798"/>
    <w:rsid w:val="0059255C"/>
    <w:rsid w:val="005D6EEE"/>
    <w:rsid w:val="005D7A58"/>
    <w:rsid w:val="005E6D26"/>
    <w:rsid w:val="00612B4C"/>
    <w:rsid w:val="0061325F"/>
    <w:rsid w:val="0064290B"/>
    <w:rsid w:val="006444B3"/>
    <w:rsid w:val="00670A69"/>
    <w:rsid w:val="00674046"/>
    <w:rsid w:val="0068781D"/>
    <w:rsid w:val="00691DAF"/>
    <w:rsid w:val="006B3FC2"/>
    <w:rsid w:val="006C6269"/>
    <w:rsid w:val="006D1B31"/>
    <w:rsid w:val="006F125F"/>
    <w:rsid w:val="006F78B5"/>
    <w:rsid w:val="007057BE"/>
    <w:rsid w:val="00712D2B"/>
    <w:rsid w:val="007148C3"/>
    <w:rsid w:val="00753410"/>
    <w:rsid w:val="00757BAE"/>
    <w:rsid w:val="00776FC2"/>
    <w:rsid w:val="00793F0E"/>
    <w:rsid w:val="007B2FD5"/>
    <w:rsid w:val="007C5D8C"/>
    <w:rsid w:val="007D4E16"/>
    <w:rsid w:val="007D7756"/>
    <w:rsid w:val="007E0D61"/>
    <w:rsid w:val="00805623"/>
    <w:rsid w:val="00815357"/>
    <w:rsid w:val="00823F3F"/>
    <w:rsid w:val="00846C23"/>
    <w:rsid w:val="008666F4"/>
    <w:rsid w:val="008A670F"/>
    <w:rsid w:val="008B0FA3"/>
    <w:rsid w:val="008B529D"/>
    <w:rsid w:val="008C5709"/>
    <w:rsid w:val="008D4971"/>
    <w:rsid w:val="008F0AB3"/>
    <w:rsid w:val="00903FA3"/>
    <w:rsid w:val="00947D54"/>
    <w:rsid w:val="00963393"/>
    <w:rsid w:val="0097562F"/>
    <w:rsid w:val="00992D0F"/>
    <w:rsid w:val="009D3E54"/>
    <w:rsid w:val="009D6171"/>
    <w:rsid w:val="009E4A5D"/>
    <w:rsid w:val="009F6429"/>
    <w:rsid w:val="00A22632"/>
    <w:rsid w:val="00A30BAC"/>
    <w:rsid w:val="00A315C1"/>
    <w:rsid w:val="00A45D5B"/>
    <w:rsid w:val="00A45DBC"/>
    <w:rsid w:val="00A51EC7"/>
    <w:rsid w:val="00A70F0B"/>
    <w:rsid w:val="00A9171D"/>
    <w:rsid w:val="00A944CB"/>
    <w:rsid w:val="00AA168D"/>
    <w:rsid w:val="00AB0296"/>
    <w:rsid w:val="00AB325F"/>
    <w:rsid w:val="00AD3936"/>
    <w:rsid w:val="00AD7194"/>
    <w:rsid w:val="00AE2CEB"/>
    <w:rsid w:val="00AF10EB"/>
    <w:rsid w:val="00AF4217"/>
    <w:rsid w:val="00B3295D"/>
    <w:rsid w:val="00B53CA1"/>
    <w:rsid w:val="00B54F3F"/>
    <w:rsid w:val="00B57289"/>
    <w:rsid w:val="00BA5E8C"/>
    <w:rsid w:val="00BB2591"/>
    <w:rsid w:val="00BB37BC"/>
    <w:rsid w:val="00BC3F07"/>
    <w:rsid w:val="00BC4E83"/>
    <w:rsid w:val="00BD083A"/>
    <w:rsid w:val="00BE0440"/>
    <w:rsid w:val="00BF19CA"/>
    <w:rsid w:val="00C01730"/>
    <w:rsid w:val="00C02477"/>
    <w:rsid w:val="00C14A0A"/>
    <w:rsid w:val="00C36C9D"/>
    <w:rsid w:val="00C9317D"/>
    <w:rsid w:val="00CA5EAF"/>
    <w:rsid w:val="00CC2651"/>
    <w:rsid w:val="00D12D92"/>
    <w:rsid w:val="00D51E9F"/>
    <w:rsid w:val="00D578A3"/>
    <w:rsid w:val="00D64B04"/>
    <w:rsid w:val="00D76306"/>
    <w:rsid w:val="00D81F28"/>
    <w:rsid w:val="00D91A77"/>
    <w:rsid w:val="00DB0970"/>
    <w:rsid w:val="00DF33B7"/>
    <w:rsid w:val="00E16453"/>
    <w:rsid w:val="00E16CAA"/>
    <w:rsid w:val="00E440A5"/>
    <w:rsid w:val="00E60091"/>
    <w:rsid w:val="00E702F9"/>
    <w:rsid w:val="00E7092A"/>
    <w:rsid w:val="00E77D67"/>
    <w:rsid w:val="00EE20C1"/>
    <w:rsid w:val="00F07C84"/>
    <w:rsid w:val="00F2688E"/>
    <w:rsid w:val="00F27E1A"/>
    <w:rsid w:val="00F8258E"/>
    <w:rsid w:val="00FC0588"/>
    <w:rsid w:val="00FD3BB7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0A6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70A69"/>
    <w:rPr>
      <w:sz w:val="24"/>
      <w:szCs w:val="24"/>
    </w:rPr>
  </w:style>
  <w:style w:type="character" w:styleId="a5">
    <w:name w:val="Hyperlink"/>
    <w:rsid w:val="00670A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0A6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70A6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70A69"/>
    <w:rPr>
      <w:rFonts w:ascii="Arial" w:hAnsi="Arial"/>
    </w:rPr>
  </w:style>
  <w:style w:type="paragraph" w:styleId="a9">
    <w:name w:val="Balloon Text"/>
    <w:basedOn w:val="a"/>
    <w:link w:val="aa"/>
    <w:uiPriority w:val="99"/>
    <w:unhideWhenUsed/>
    <w:rsid w:val="00670A69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70A69"/>
    <w:rPr>
      <w:rFonts w:ascii="Tahoma" w:hAnsi="Tahoma"/>
      <w:sz w:val="16"/>
      <w:szCs w:val="16"/>
    </w:rPr>
  </w:style>
  <w:style w:type="paragraph" w:styleId="ab">
    <w:name w:val="Body Text"/>
    <w:basedOn w:val="a"/>
    <w:link w:val="ac"/>
    <w:rsid w:val="00670A6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70A69"/>
    <w:rPr>
      <w:sz w:val="24"/>
      <w:szCs w:val="24"/>
    </w:rPr>
  </w:style>
  <w:style w:type="paragraph" w:styleId="ad">
    <w:name w:val="Normal (Web)"/>
    <w:basedOn w:val="a"/>
    <w:rsid w:val="00670A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70A6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0A69"/>
    <w:rPr>
      <w:sz w:val="24"/>
      <w:szCs w:val="24"/>
    </w:rPr>
  </w:style>
  <w:style w:type="table" w:styleId="ae">
    <w:name w:val="Table Grid"/>
    <w:basedOn w:val="a1"/>
    <w:rsid w:val="00670A6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rsid w:val="00670A69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70A69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="Times New Roman"/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rsid w:val="004C44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C44BA"/>
    <w:rPr>
      <w:rFonts w:ascii="Courier New" w:hAnsi="Courier New" w:cs="Courier New"/>
    </w:rPr>
  </w:style>
  <w:style w:type="character" w:styleId="af">
    <w:name w:val="Strong"/>
    <w:qFormat/>
    <w:rsid w:val="00DB0970"/>
    <w:rPr>
      <w:b/>
      <w:bCs/>
    </w:rPr>
  </w:style>
  <w:style w:type="character" w:customStyle="1" w:styleId="af0">
    <w:name w:val="Основной текст_"/>
    <w:basedOn w:val="a0"/>
    <w:link w:val="4"/>
    <w:rsid w:val="00EE20C1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0"/>
    <w:rsid w:val="00EE20C1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ntr_garmo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0C36-71AC-4C11-8D18-C6BE1E6C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96</cp:revision>
  <cp:lastPrinted>2015-12-17T09:35:00Z</cp:lastPrinted>
  <dcterms:created xsi:type="dcterms:W3CDTF">2012-01-30T10:04:00Z</dcterms:created>
  <dcterms:modified xsi:type="dcterms:W3CDTF">2016-04-25T09:41:00Z</dcterms:modified>
</cp:coreProperties>
</file>